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95" w:rsidRPr="0006292B" w:rsidRDefault="0006292B" w:rsidP="0006292B">
      <w:pPr>
        <w:spacing w:after="0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062495" w:rsidRPr="0006292B">
        <w:rPr>
          <w:rFonts w:ascii="PT Astra Serif" w:hAnsi="PT Astra Serif"/>
          <w:sz w:val="24"/>
          <w:szCs w:val="24"/>
        </w:rPr>
        <w:t>Приложение №</w:t>
      </w:r>
      <w:r w:rsidR="0021006F" w:rsidRPr="0006292B">
        <w:rPr>
          <w:rFonts w:ascii="PT Astra Serif" w:hAnsi="PT Astra Serif"/>
          <w:sz w:val="24"/>
          <w:szCs w:val="24"/>
        </w:rPr>
        <w:t xml:space="preserve"> </w:t>
      </w:r>
      <w:r w:rsidR="00982B68" w:rsidRPr="0006292B">
        <w:rPr>
          <w:rFonts w:ascii="PT Astra Serif" w:hAnsi="PT Astra Serif"/>
          <w:sz w:val="24"/>
          <w:szCs w:val="24"/>
        </w:rPr>
        <w:t>1</w:t>
      </w:r>
    </w:p>
    <w:p w:rsidR="00062495" w:rsidRPr="0006292B" w:rsidRDefault="00062495" w:rsidP="0006249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62495" w:rsidRPr="0006292B" w:rsidRDefault="00062495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Pr="0006292B">
        <w:rPr>
          <w:rFonts w:ascii="PT Astra Serif" w:hAnsi="PT Astra Serif"/>
          <w:sz w:val="24"/>
          <w:szCs w:val="24"/>
        </w:rPr>
        <w:t>УТВЕРЖДЕН</w:t>
      </w:r>
    </w:p>
    <w:p w:rsidR="00F10AFC" w:rsidRPr="0006292B" w:rsidRDefault="00F10AFC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62495" w:rsidRPr="0006292B" w:rsidRDefault="00062495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Pr="0006292B">
        <w:rPr>
          <w:rFonts w:ascii="PT Astra Serif" w:hAnsi="PT Astra Serif"/>
          <w:sz w:val="24"/>
          <w:szCs w:val="24"/>
        </w:rPr>
        <w:t>приказом департамента</w:t>
      </w:r>
    </w:p>
    <w:p w:rsidR="00062495" w:rsidRPr="0006292B" w:rsidRDefault="00062495" w:rsidP="00497DCE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="00497DCE" w:rsidRPr="0006292B">
        <w:rPr>
          <w:rFonts w:ascii="PT Astra Serif" w:hAnsi="PT Astra Serif"/>
          <w:sz w:val="24"/>
          <w:szCs w:val="24"/>
        </w:rPr>
        <w:t>внешних связей</w:t>
      </w:r>
    </w:p>
    <w:p w:rsidR="00062495" w:rsidRPr="0006292B" w:rsidRDefault="00062495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</w:t>
      </w:r>
      <w:r w:rsidRPr="0006292B">
        <w:rPr>
          <w:rFonts w:ascii="PT Astra Serif" w:hAnsi="PT Astra Serif"/>
          <w:sz w:val="24"/>
          <w:szCs w:val="24"/>
        </w:rPr>
        <w:tab/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Pr="0006292B">
        <w:rPr>
          <w:rFonts w:ascii="PT Astra Serif" w:hAnsi="PT Astra Serif"/>
          <w:sz w:val="24"/>
          <w:szCs w:val="24"/>
        </w:rPr>
        <w:t>Ямало-Ненецкого</w:t>
      </w:r>
      <w:r w:rsidR="00497DCE" w:rsidRPr="0006292B">
        <w:rPr>
          <w:rFonts w:ascii="PT Astra Serif" w:hAnsi="PT Astra Serif"/>
          <w:sz w:val="24"/>
          <w:szCs w:val="24"/>
        </w:rPr>
        <w:t xml:space="preserve"> </w:t>
      </w:r>
    </w:p>
    <w:p w:rsidR="00062495" w:rsidRPr="0006292B" w:rsidRDefault="00062495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        </w:t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Pr="0006292B">
        <w:rPr>
          <w:rFonts w:ascii="PT Astra Serif" w:hAnsi="PT Astra Serif"/>
          <w:sz w:val="24"/>
          <w:szCs w:val="24"/>
        </w:rPr>
        <w:t>автономного округа</w:t>
      </w:r>
    </w:p>
    <w:p w:rsidR="00062495" w:rsidRPr="0006292B" w:rsidRDefault="00062495" w:rsidP="0006249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 xml:space="preserve">                                                                    </w:t>
      </w:r>
      <w:r w:rsidR="004F0FD6" w:rsidRPr="0006292B">
        <w:rPr>
          <w:rFonts w:ascii="PT Astra Serif" w:hAnsi="PT Astra Serif"/>
          <w:sz w:val="24"/>
          <w:szCs w:val="24"/>
        </w:rPr>
        <w:t xml:space="preserve">  </w:t>
      </w:r>
      <w:r w:rsidRPr="0006292B">
        <w:rPr>
          <w:rFonts w:ascii="PT Astra Serif" w:hAnsi="PT Astra Serif"/>
          <w:sz w:val="24"/>
          <w:szCs w:val="24"/>
        </w:rPr>
        <w:t xml:space="preserve"> </w:t>
      </w:r>
      <w:r w:rsidR="00831CA0" w:rsidRPr="0006292B">
        <w:rPr>
          <w:rFonts w:ascii="PT Astra Serif" w:hAnsi="PT Astra Serif"/>
          <w:sz w:val="24"/>
          <w:szCs w:val="24"/>
        </w:rPr>
        <w:t xml:space="preserve">                           </w:t>
      </w:r>
      <w:r w:rsidRPr="0006292B">
        <w:rPr>
          <w:rFonts w:ascii="PT Astra Serif" w:hAnsi="PT Astra Serif"/>
          <w:sz w:val="24"/>
          <w:szCs w:val="24"/>
        </w:rPr>
        <w:t xml:space="preserve">от </w:t>
      </w:r>
      <w:r w:rsidR="00603423">
        <w:rPr>
          <w:rFonts w:ascii="PT Astra Serif" w:hAnsi="PT Astra Serif"/>
          <w:sz w:val="24"/>
          <w:szCs w:val="24"/>
        </w:rPr>
        <w:t>15</w:t>
      </w:r>
      <w:r w:rsidR="00497DCE" w:rsidRPr="0006292B">
        <w:rPr>
          <w:rFonts w:ascii="PT Astra Serif" w:hAnsi="PT Astra Serif"/>
          <w:sz w:val="24"/>
          <w:szCs w:val="24"/>
        </w:rPr>
        <w:t xml:space="preserve"> </w:t>
      </w:r>
      <w:r w:rsidR="00982B68" w:rsidRPr="0006292B">
        <w:rPr>
          <w:rFonts w:ascii="PT Astra Serif" w:hAnsi="PT Astra Serif"/>
          <w:sz w:val="24"/>
          <w:szCs w:val="24"/>
        </w:rPr>
        <w:t xml:space="preserve"> </w:t>
      </w:r>
      <w:r w:rsidR="00497DCE" w:rsidRPr="0006292B">
        <w:rPr>
          <w:rFonts w:ascii="PT Astra Serif" w:hAnsi="PT Astra Serif"/>
          <w:sz w:val="24"/>
          <w:szCs w:val="24"/>
        </w:rPr>
        <w:t>мая</w:t>
      </w:r>
      <w:r w:rsidR="00982B68" w:rsidRPr="0006292B">
        <w:rPr>
          <w:rFonts w:ascii="PT Astra Serif" w:hAnsi="PT Astra Serif"/>
          <w:sz w:val="24"/>
          <w:szCs w:val="24"/>
        </w:rPr>
        <w:t xml:space="preserve"> 201</w:t>
      </w:r>
      <w:r w:rsidR="00497DCE" w:rsidRPr="0006292B">
        <w:rPr>
          <w:rFonts w:ascii="PT Astra Serif" w:hAnsi="PT Astra Serif"/>
          <w:sz w:val="24"/>
          <w:szCs w:val="24"/>
        </w:rPr>
        <w:t>9</w:t>
      </w:r>
      <w:r w:rsidRPr="0006292B">
        <w:rPr>
          <w:rFonts w:ascii="PT Astra Serif" w:hAnsi="PT Astra Serif"/>
          <w:sz w:val="24"/>
          <w:szCs w:val="24"/>
        </w:rPr>
        <w:t xml:space="preserve"> года  №</w:t>
      </w:r>
      <w:r w:rsidR="0006292B" w:rsidRPr="0006292B">
        <w:rPr>
          <w:rFonts w:ascii="PT Astra Serif" w:hAnsi="PT Astra Serif"/>
          <w:sz w:val="24"/>
          <w:szCs w:val="24"/>
        </w:rPr>
        <w:t xml:space="preserve"> </w:t>
      </w:r>
      <w:r w:rsidR="00603423">
        <w:rPr>
          <w:rFonts w:ascii="PT Astra Serif" w:hAnsi="PT Astra Serif"/>
          <w:sz w:val="24"/>
          <w:szCs w:val="24"/>
        </w:rPr>
        <w:t>77</w:t>
      </w:r>
      <w:r w:rsidR="00867636" w:rsidRPr="0006292B">
        <w:rPr>
          <w:rFonts w:ascii="PT Astra Serif" w:hAnsi="PT Astra Serif"/>
          <w:sz w:val="24"/>
          <w:szCs w:val="24"/>
        </w:rPr>
        <w:t xml:space="preserve"> </w:t>
      </w:r>
      <w:r w:rsidRPr="0006292B">
        <w:rPr>
          <w:rFonts w:ascii="PT Astra Serif" w:hAnsi="PT Astra Serif"/>
          <w:sz w:val="24"/>
          <w:szCs w:val="24"/>
        </w:rPr>
        <w:t>-</w:t>
      </w:r>
      <w:r w:rsidR="002E2DA9" w:rsidRPr="0006292B">
        <w:rPr>
          <w:rFonts w:ascii="PT Astra Serif" w:hAnsi="PT Astra Serif"/>
          <w:sz w:val="24"/>
          <w:szCs w:val="24"/>
        </w:rPr>
        <w:t xml:space="preserve"> </w:t>
      </w:r>
      <w:r w:rsidRPr="0006292B">
        <w:rPr>
          <w:rFonts w:ascii="PT Astra Serif" w:hAnsi="PT Astra Serif"/>
          <w:sz w:val="24"/>
          <w:szCs w:val="24"/>
        </w:rPr>
        <w:t>од</w:t>
      </w:r>
    </w:p>
    <w:p w:rsidR="004F0FD6" w:rsidRPr="0006292B" w:rsidRDefault="00E10393" w:rsidP="004F0FD6">
      <w:pPr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</w:rPr>
        <w:t xml:space="preserve">                                                                              </w:t>
      </w:r>
    </w:p>
    <w:p w:rsidR="00E33E6A" w:rsidRPr="0006292B" w:rsidRDefault="00E33E6A" w:rsidP="00E33E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06292B">
        <w:rPr>
          <w:rFonts w:ascii="PT Astra Serif" w:hAnsi="PT Astra Serif"/>
          <w:b/>
          <w:sz w:val="24"/>
          <w:szCs w:val="24"/>
        </w:rPr>
        <w:t>ПЕРЕЧЕНЬ</w:t>
      </w:r>
    </w:p>
    <w:p w:rsidR="003B6482" w:rsidRPr="0006292B" w:rsidRDefault="00E33E6A" w:rsidP="00E33E6A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06292B">
        <w:rPr>
          <w:rFonts w:ascii="PT Astra Serif" w:hAnsi="PT Astra Serif"/>
          <w:sz w:val="24"/>
          <w:szCs w:val="24"/>
        </w:rPr>
        <w:t>управленческих должностей</w:t>
      </w:r>
      <w:r w:rsidR="00AE79EB" w:rsidRPr="0006292B">
        <w:rPr>
          <w:rFonts w:ascii="PT Astra Serif" w:hAnsi="PT Astra Serif"/>
          <w:sz w:val="24"/>
          <w:szCs w:val="24"/>
        </w:rPr>
        <w:t xml:space="preserve"> департамента </w:t>
      </w:r>
      <w:r w:rsidR="00497DCE" w:rsidRPr="0006292B">
        <w:rPr>
          <w:rFonts w:ascii="PT Astra Serif" w:hAnsi="PT Astra Serif"/>
          <w:sz w:val="24"/>
          <w:szCs w:val="24"/>
        </w:rPr>
        <w:t>внешних</w:t>
      </w:r>
      <w:r w:rsidR="00AE79EB" w:rsidRPr="0006292B">
        <w:rPr>
          <w:rFonts w:ascii="PT Astra Serif" w:hAnsi="PT Astra Serif"/>
          <w:sz w:val="24"/>
          <w:szCs w:val="24"/>
        </w:rPr>
        <w:t xml:space="preserve"> связей</w:t>
      </w:r>
      <w:r w:rsidRPr="0006292B">
        <w:rPr>
          <w:rFonts w:ascii="PT Astra Serif" w:hAnsi="PT Astra Serif"/>
          <w:sz w:val="24"/>
          <w:szCs w:val="24"/>
        </w:rPr>
        <w:t xml:space="preserve"> Ямало-Ненецкого автономного округа, на которые формируется резерв управленческих кадров департамента </w:t>
      </w:r>
      <w:r w:rsidR="00497DCE" w:rsidRPr="0006292B">
        <w:rPr>
          <w:rFonts w:ascii="PT Astra Serif" w:hAnsi="PT Astra Serif"/>
          <w:sz w:val="24"/>
          <w:szCs w:val="24"/>
        </w:rPr>
        <w:t>внешних</w:t>
      </w:r>
      <w:r w:rsidRPr="0006292B">
        <w:rPr>
          <w:rFonts w:ascii="PT Astra Serif" w:hAnsi="PT Astra Serif"/>
          <w:sz w:val="24"/>
          <w:szCs w:val="24"/>
        </w:rPr>
        <w:t xml:space="preserve"> связей  Ямало-Ненецкого автономного округа и квалификационных требований к ним</w:t>
      </w:r>
    </w:p>
    <w:p w:rsidR="00E33E6A" w:rsidRPr="0006292B" w:rsidRDefault="00E33E6A" w:rsidP="00E33E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B6482" w:rsidRPr="0006292B" w:rsidTr="00E33E6A">
        <w:trPr>
          <w:trHeight w:val="1625"/>
        </w:trPr>
        <w:tc>
          <w:tcPr>
            <w:tcW w:w="4785" w:type="dxa"/>
          </w:tcPr>
          <w:p w:rsidR="003B6482" w:rsidRPr="0006292B" w:rsidRDefault="00B047AD" w:rsidP="00184E8D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sz w:val="24"/>
                <w:szCs w:val="24"/>
              </w:rPr>
              <w:t>Наименование управленческой должности автономного округа, входящей в группу управленческих должностей автономного округа, на которые формируется резерв управленческих кадров автономного округа</w:t>
            </w:r>
          </w:p>
        </w:tc>
        <w:tc>
          <w:tcPr>
            <w:tcW w:w="4786" w:type="dxa"/>
          </w:tcPr>
          <w:p w:rsidR="003B6482" w:rsidRPr="0006292B" w:rsidRDefault="00B047AD" w:rsidP="00184E8D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sz w:val="24"/>
                <w:szCs w:val="24"/>
              </w:rPr>
              <w:t>Квалификационные требования для замещения управленских должностей автономного округа</w:t>
            </w:r>
          </w:p>
        </w:tc>
      </w:tr>
      <w:tr w:rsidR="003B6482" w:rsidRPr="0006292B" w:rsidTr="00184E8D">
        <w:tc>
          <w:tcPr>
            <w:tcW w:w="4785" w:type="dxa"/>
          </w:tcPr>
          <w:p w:rsidR="003B6482" w:rsidRPr="0006292B" w:rsidRDefault="00E33E6A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Заместитель директора департамента                   (в сфере межрегиональной деятельности)</w:t>
            </w:r>
          </w:p>
          <w:p w:rsidR="00E33E6A" w:rsidRPr="0006292B" w:rsidRDefault="00E33E6A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E33E6A" w:rsidRPr="0006292B" w:rsidRDefault="00E33E6A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Заместитель директора департамента                   (в сфере меж</w:t>
            </w:r>
            <w:r w:rsidR="00845C93" w:rsidRPr="0006292B">
              <w:rPr>
                <w:rFonts w:ascii="PT Astra Serif" w:hAnsi="PT Astra Serif"/>
                <w:bCs/>
                <w:sz w:val="24"/>
                <w:szCs w:val="24"/>
              </w:rPr>
              <w:t>дународной</w:t>
            </w: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274B87">
              <w:rPr>
                <w:rFonts w:ascii="PT Astra Serif" w:hAnsi="PT Astra Serif"/>
                <w:bCs/>
                <w:sz w:val="24"/>
                <w:szCs w:val="24"/>
              </w:rPr>
              <w:t xml:space="preserve"> и внешнеэкономической </w:t>
            </w: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деятельности</w:t>
            </w:r>
            <w:r w:rsidR="00845C93" w:rsidRPr="0006292B">
              <w:rPr>
                <w:rFonts w:ascii="PT Astra Serif" w:hAnsi="PT Astra Serif"/>
                <w:bCs/>
                <w:sz w:val="24"/>
                <w:szCs w:val="24"/>
              </w:rPr>
              <w:t>)</w:t>
            </w: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Заместитель директора департамента-начальник финансово-экономического управления</w:t>
            </w:r>
            <w:bookmarkStart w:id="0" w:name="_GoBack"/>
            <w:bookmarkEnd w:id="0"/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 xml:space="preserve">Начальник управления межрегиональной деятельности </w:t>
            </w: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Начальник управления международной деятельности</w:t>
            </w: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Начальник управления внешнеэкономических связей</w:t>
            </w:r>
          </w:p>
          <w:p w:rsidR="00845C93" w:rsidRPr="0006292B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845C93" w:rsidRDefault="00845C93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 xml:space="preserve">Начальник управления организационно-правового обеспечения </w:t>
            </w:r>
          </w:p>
          <w:p w:rsidR="0072465B" w:rsidRDefault="0072465B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72465B" w:rsidRPr="0006292B" w:rsidRDefault="0072465B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Начальник управления по науке</w:t>
            </w:r>
          </w:p>
          <w:p w:rsidR="003B6482" w:rsidRPr="0006292B" w:rsidRDefault="003B6482" w:rsidP="003B6482">
            <w:pPr>
              <w:spacing w:after="0" w:line="240" w:lineRule="auto"/>
              <w:ind w:left="131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E33E6A" w:rsidRPr="0006292B" w:rsidRDefault="00E33E6A" w:rsidP="00E33E6A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06292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наличие высшего образования уровня бакалавриата</w:t>
            </w:r>
          </w:p>
          <w:p w:rsidR="00CB7DA6" w:rsidRPr="0006292B" w:rsidRDefault="00CB7DA6" w:rsidP="00CB7DA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4"/>
                <w:szCs w:val="24"/>
              </w:rPr>
            </w:pPr>
            <w:r w:rsidRPr="0006292B">
              <w:rPr>
                <w:rFonts w:ascii="PT Astra Serif" w:hAnsi="PT Astra Serif"/>
                <w:sz w:val="24"/>
                <w:szCs w:val="24"/>
              </w:rPr>
              <w:t xml:space="preserve">не менее двух лет стажа гражданской службы или стажа работы по специальности, направлению подготовки, указанным </w:t>
            </w:r>
            <w:r w:rsidRPr="0006292B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в соответствии с частью 4 статьи 10 Закона автономного округа от 29 марта 2005 года № 26-ЗАО «О государственной гражданской службе Ямало-Ненецкого автономного округа»;</w:t>
            </w:r>
          </w:p>
          <w:p w:rsidR="003B6482" w:rsidRPr="0006292B" w:rsidRDefault="004E2815" w:rsidP="004E281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292B">
              <w:rPr>
                <w:rFonts w:ascii="PT Astra Serif" w:hAnsi="PT Astra Serif"/>
                <w:bCs/>
                <w:sz w:val="24"/>
                <w:szCs w:val="24"/>
              </w:rPr>
              <w:t>наличие знаний и умений, необходимых для исполнения должностных обязанностей, установленных должностными регламентами государственных гражданских служащих, замещающих управленческие должности автономного округа</w:t>
            </w:r>
          </w:p>
        </w:tc>
      </w:tr>
    </w:tbl>
    <w:p w:rsidR="00C80092" w:rsidRDefault="00C80092" w:rsidP="009D17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10393" w:rsidRDefault="00E10393" w:rsidP="003F7B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0393" w:rsidSect="00030B8A">
      <w:headerReference w:type="even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0F4" w:rsidRDefault="00C370F4">
      <w:r>
        <w:separator/>
      </w:r>
    </w:p>
  </w:endnote>
  <w:endnote w:type="continuationSeparator" w:id="0">
    <w:p w:rsidR="00C370F4" w:rsidRDefault="00C3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0F4" w:rsidRDefault="00C370F4">
      <w:r>
        <w:separator/>
      </w:r>
    </w:p>
  </w:footnote>
  <w:footnote w:type="continuationSeparator" w:id="0">
    <w:p w:rsidR="00C370F4" w:rsidRDefault="00C37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393" w:rsidRDefault="00C935D9" w:rsidP="00A8572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039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0393" w:rsidRDefault="00E103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25F08"/>
    <w:multiLevelType w:val="multilevel"/>
    <w:tmpl w:val="E3AA82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C16AD8"/>
    <w:multiLevelType w:val="hybridMultilevel"/>
    <w:tmpl w:val="E6EEFE1E"/>
    <w:lvl w:ilvl="0" w:tplc="7C38FD9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5F66A6"/>
    <w:multiLevelType w:val="multilevel"/>
    <w:tmpl w:val="34283CF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D9F7625"/>
    <w:multiLevelType w:val="hybridMultilevel"/>
    <w:tmpl w:val="56848DAC"/>
    <w:lvl w:ilvl="0" w:tplc="66AE984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>
    <w:nsid w:val="394C55A3"/>
    <w:multiLevelType w:val="hybridMultilevel"/>
    <w:tmpl w:val="1CA8A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7B59CE"/>
    <w:multiLevelType w:val="hybridMultilevel"/>
    <w:tmpl w:val="9AFADD82"/>
    <w:lvl w:ilvl="0" w:tplc="ADFC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FD73D2"/>
    <w:multiLevelType w:val="multilevel"/>
    <w:tmpl w:val="40649F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2A"/>
    <w:rsid w:val="000000B9"/>
    <w:rsid w:val="00006FF8"/>
    <w:rsid w:val="00010AF1"/>
    <w:rsid w:val="00015185"/>
    <w:rsid w:val="000207BF"/>
    <w:rsid w:val="00022688"/>
    <w:rsid w:val="00022E99"/>
    <w:rsid w:val="0002579A"/>
    <w:rsid w:val="00025D83"/>
    <w:rsid w:val="00030B8A"/>
    <w:rsid w:val="00032746"/>
    <w:rsid w:val="00042A91"/>
    <w:rsid w:val="00046CD5"/>
    <w:rsid w:val="00056689"/>
    <w:rsid w:val="0006171F"/>
    <w:rsid w:val="00062495"/>
    <w:rsid w:val="0006292B"/>
    <w:rsid w:val="0006579D"/>
    <w:rsid w:val="00083DE8"/>
    <w:rsid w:val="00085C00"/>
    <w:rsid w:val="00086B3A"/>
    <w:rsid w:val="0009523B"/>
    <w:rsid w:val="000A0D10"/>
    <w:rsid w:val="000A5001"/>
    <w:rsid w:val="000A7D26"/>
    <w:rsid w:val="000B69BC"/>
    <w:rsid w:val="000C0085"/>
    <w:rsid w:val="000C50A6"/>
    <w:rsid w:val="000C58DB"/>
    <w:rsid w:val="000D06AF"/>
    <w:rsid w:val="000D2C7C"/>
    <w:rsid w:val="000D664A"/>
    <w:rsid w:val="000E5FE7"/>
    <w:rsid w:val="000E79FF"/>
    <w:rsid w:val="00110F91"/>
    <w:rsid w:val="001160B9"/>
    <w:rsid w:val="00123C9F"/>
    <w:rsid w:val="0012566E"/>
    <w:rsid w:val="00130A47"/>
    <w:rsid w:val="00131282"/>
    <w:rsid w:val="00134702"/>
    <w:rsid w:val="00137B81"/>
    <w:rsid w:val="00137DB9"/>
    <w:rsid w:val="0014787F"/>
    <w:rsid w:val="0015792D"/>
    <w:rsid w:val="00161CA9"/>
    <w:rsid w:val="00162CB9"/>
    <w:rsid w:val="00163171"/>
    <w:rsid w:val="00163674"/>
    <w:rsid w:val="00170FDD"/>
    <w:rsid w:val="00174C44"/>
    <w:rsid w:val="00177D4F"/>
    <w:rsid w:val="001A4950"/>
    <w:rsid w:val="001A7971"/>
    <w:rsid w:val="001B1FB3"/>
    <w:rsid w:val="001B7096"/>
    <w:rsid w:val="001C3CC3"/>
    <w:rsid w:val="001E2659"/>
    <w:rsid w:val="001E2C67"/>
    <w:rsid w:val="001F3593"/>
    <w:rsid w:val="00202B8D"/>
    <w:rsid w:val="0021006F"/>
    <w:rsid w:val="0024610A"/>
    <w:rsid w:val="00246BAD"/>
    <w:rsid w:val="00265ABD"/>
    <w:rsid w:val="0026660E"/>
    <w:rsid w:val="00271266"/>
    <w:rsid w:val="00274B87"/>
    <w:rsid w:val="00286553"/>
    <w:rsid w:val="002A3435"/>
    <w:rsid w:val="002A43AE"/>
    <w:rsid w:val="002B2B9C"/>
    <w:rsid w:val="002C1496"/>
    <w:rsid w:val="002C350E"/>
    <w:rsid w:val="002C74BA"/>
    <w:rsid w:val="002D27EB"/>
    <w:rsid w:val="002E2DA9"/>
    <w:rsid w:val="002F504A"/>
    <w:rsid w:val="002F58F3"/>
    <w:rsid w:val="00303108"/>
    <w:rsid w:val="003123DC"/>
    <w:rsid w:val="00313D2D"/>
    <w:rsid w:val="00322ABE"/>
    <w:rsid w:val="00322DBC"/>
    <w:rsid w:val="003412C1"/>
    <w:rsid w:val="003562CC"/>
    <w:rsid w:val="0036138F"/>
    <w:rsid w:val="0036257E"/>
    <w:rsid w:val="003659B2"/>
    <w:rsid w:val="003662C2"/>
    <w:rsid w:val="0037048E"/>
    <w:rsid w:val="00392F35"/>
    <w:rsid w:val="003947A7"/>
    <w:rsid w:val="003B61A5"/>
    <w:rsid w:val="003B6482"/>
    <w:rsid w:val="003C08E4"/>
    <w:rsid w:val="003D3E05"/>
    <w:rsid w:val="003D7BD3"/>
    <w:rsid w:val="003E7D18"/>
    <w:rsid w:val="003F7B2A"/>
    <w:rsid w:val="004037F5"/>
    <w:rsid w:val="00411990"/>
    <w:rsid w:val="0041411C"/>
    <w:rsid w:val="00414455"/>
    <w:rsid w:val="0042352F"/>
    <w:rsid w:val="00435CEA"/>
    <w:rsid w:val="0043705D"/>
    <w:rsid w:val="00457592"/>
    <w:rsid w:val="004921DA"/>
    <w:rsid w:val="00492FDD"/>
    <w:rsid w:val="00497DCE"/>
    <w:rsid w:val="004A0707"/>
    <w:rsid w:val="004A45B0"/>
    <w:rsid w:val="004B5EC3"/>
    <w:rsid w:val="004B6DB9"/>
    <w:rsid w:val="004E2815"/>
    <w:rsid w:val="004F0FD6"/>
    <w:rsid w:val="004F4DA3"/>
    <w:rsid w:val="00500A36"/>
    <w:rsid w:val="005044D5"/>
    <w:rsid w:val="00513531"/>
    <w:rsid w:val="00544FAD"/>
    <w:rsid w:val="00556414"/>
    <w:rsid w:val="00580DC7"/>
    <w:rsid w:val="00586324"/>
    <w:rsid w:val="0059168F"/>
    <w:rsid w:val="00592AB7"/>
    <w:rsid w:val="005A60B5"/>
    <w:rsid w:val="005C6FD2"/>
    <w:rsid w:val="00600FC6"/>
    <w:rsid w:val="00603423"/>
    <w:rsid w:val="006201CF"/>
    <w:rsid w:val="00633209"/>
    <w:rsid w:val="0064037F"/>
    <w:rsid w:val="00645A37"/>
    <w:rsid w:val="00671A75"/>
    <w:rsid w:val="0069298B"/>
    <w:rsid w:val="00694DB1"/>
    <w:rsid w:val="006A0BCF"/>
    <w:rsid w:val="006B4F6F"/>
    <w:rsid w:val="006B57B7"/>
    <w:rsid w:val="006B5EEC"/>
    <w:rsid w:val="006D4992"/>
    <w:rsid w:val="006E026A"/>
    <w:rsid w:val="006E67F2"/>
    <w:rsid w:val="006F0E42"/>
    <w:rsid w:val="006F6669"/>
    <w:rsid w:val="00701669"/>
    <w:rsid w:val="007100DA"/>
    <w:rsid w:val="00712532"/>
    <w:rsid w:val="007146D8"/>
    <w:rsid w:val="00714B49"/>
    <w:rsid w:val="00715A52"/>
    <w:rsid w:val="007224B8"/>
    <w:rsid w:val="0072465B"/>
    <w:rsid w:val="007349A6"/>
    <w:rsid w:val="00747A01"/>
    <w:rsid w:val="007501FD"/>
    <w:rsid w:val="00753192"/>
    <w:rsid w:val="007722AD"/>
    <w:rsid w:val="00775167"/>
    <w:rsid w:val="00782614"/>
    <w:rsid w:val="0078715B"/>
    <w:rsid w:val="007A5092"/>
    <w:rsid w:val="007B68B3"/>
    <w:rsid w:val="007B6D17"/>
    <w:rsid w:val="007D4B16"/>
    <w:rsid w:val="007E4B96"/>
    <w:rsid w:val="007F196E"/>
    <w:rsid w:val="007F3E8F"/>
    <w:rsid w:val="007F560B"/>
    <w:rsid w:val="00817F9F"/>
    <w:rsid w:val="00820AEC"/>
    <w:rsid w:val="00831CA0"/>
    <w:rsid w:val="00845C93"/>
    <w:rsid w:val="00851DB7"/>
    <w:rsid w:val="00852198"/>
    <w:rsid w:val="00867636"/>
    <w:rsid w:val="00877F6F"/>
    <w:rsid w:val="008812E3"/>
    <w:rsid w:val="00885068"/>
    <w:rsid w:val="00887179"/>
    <w:rsid w:val="00895D6F"/>
    <w:rsid w:val="008A4AE6"/>
    <w:rsid w:val="008A66E8"/>
    <w:rsid w:val="008B27DB"/>
    <w:rsid w:val="008B33E2"/>
    <w:rsid w:val="008C75E7"/>
    <w:rsid w:val="008D1C73"/>
    <w:rsid w:val="008D6EDC"/>
    <w:rsid w:val="008E7386"/>
    <w:rsid w:val="008F25B2"/>
    <w:rsid w:val="008F316D"/>
    <w:rsid w:val="0090545B"/>
    <w:rsid w:val="00914C69"/>
    <w:rsid w:val="009161BA"/>
    <w:rsid w:val="00926AB7"/>
    <w:rsid w:val="00927A1C"/>
    <w:rsid w:val="0093141B"/>
    <w:rsid w:val="00941792"/>
    <w:rsid w:val="00942E4F"/>
    <w:rsid w:val="00947A59"/>
    <w:rsid w:val="00954E07"/>
    <w:rsid w:val="00970E6B"/>
    <w:rsid w:val="00975226"/>
    <w:rsid w:val="00976BB3"/>
    <w:rsid w:val="00981909"/>
    <w:rsid w:val="00982B68"/>
    <w:rsid w:val="00987CF4"/>
    <w:rsid w:val="00994C85"/>
    <w:rsid w:val="009A69DB"/>
    <w:rsid w:val="009B0A41"/>
    <w:rsid w:val="009B11E9"/>
    <w:rsid w:val="009B20FC"/>
    <w:rsid w:val="009B5894"/>
    <w:rsid w:val="009C109E"/>
    <w:rsid w:val="009C2C8B"/>
    <w:rsid w:val="009C2C98"/>
    <w:rsid w:val="009C3C6C"/>
    <w:rsid w:val="009C5AF5"/>
    <w:rsid w:val="009C656E"/>
    <w:rsid w:val="009D1761"/>
    <w:rsid w:val="009D5A6E"/>
    <w:rsid w:val="009D687C"/>
    <w:rsid w:val="009D75EB"/>
    <w:rsid w:val="009D76D2"/>
    <w:rsid w:val="00A02838"/>
    <w:rsid w:val="00A06842"/>
    <w:rsid w:val="00A12431"/>
    <w:rsid w:val="00A12C08"/>
    <w:rsid w:val="00A20617"/>
    <w:rsid w:val="00A266E1"/>
    <w:rsid w:val="00A31D7D"/>
    <w:rsid w:val="00A50621"/>
    <w:rsid w:val="00A534A1"/>
    <w:rsid w:val="00A85727"/>
    <w:rsid w:val="00AA2540"/>
    <w:rsid w:val="00AB4AAA"/>
    <w:rsid w:val="00AC2EF2"/>
    <w:rsid w:val="00AC63BA"/>
    <w:rsid w:val="00AC78E7"/>
    <w:rsid w:val="00AD2C67"/>
    <w:rsid w:val="00AE79EB"/>
    <w:rsid w:val="00AF5C02"/>
    <w:rsid w:val="00B03302"/>
    <w:rsid w:val="00B047AD"/>
    <w:rsid w:val="00B21C92"/>
    <w:rsid w:val="00B2265C"/>
    <w:rsid w:val="00B24BCE"/>
    <w:rsid w:val="00B4186E"/>
    <w:rsid w:val="00B43DBE"/>
    <w:rsid w:val="00B551B8"/>
    <w:rsid w:val="00B62AE6"/>
    <w:rsid w:val="00B65125"/>
    <w:rsid w:val="00B66605"/>
    <w:rsid w:val="00B71176"/>
    <w:rsid w:val="00B91CE8"/>
    <w:rsid w:val="00B97470"/>
    <w:rsid w:val="00BA2D95"/>
    <w:rsid w:val="00BB412A"/>
    <w:rsid w:val="00BC7D87"/>
    <w:rsid w:val="00BD15B5"/>
    <w:rsid w:val="00BE2F07"/>
    <w:rsid w:val="00BE3466"/>
    <w:rsid w:val="00BE52CF"/>
    <w:rsid w:val="00BF45DF"/>
    <w:rsid w:val="00C1631B"/>
    <w:rsid w:val="00C17439"/>
    <w:rsid w:val="00C2002F"/>
    <w:rsid w:val="00C2049F"/>
    <w:rsid w:val="00C21ED6"/>
    <w:rsid w:val="00C370F4"/>
    <w:rsid w:val="00C37B6C"/>
    <w:rsid w:val="00C41159"/>
    <w:rsid w:val="00C50359"/>
    <w:rsid w:val="00C80092"/>
    <w:rsid w:val="00C81CD3"/>
    <w:rsid w:val="00C82445"/>
    <w:rsid w:val="00C837D4"/>
    <w:rsid w:val="00C92E8C"/>
    <w:rsid w:val="00C935D9"/>
    <w:rsid w:val="00CA28BE"/>
    <w:rsid w:val="00CA4DD4"/>
    <w:rsid w:val="00CB1B6E"/>
    <w:rsid w:val="00CB7DA6"/>
    <w:rsid w:val="00CC47FD"/>
    <w:rsid w:val="00CE1ADC"/>
    <w:rsid w:val="00CE644B"/>
    <w:rsid w:val="00D0541D"/>
    <w:rsid w:val="00D20453"/>
    <w:rsid w:val="00D246A7"/>
    <w:rsid w:val="00D265B4"/>
    <w:rsid w:val="00D4706F"/>
    <w:rsid w:val="00D554FF"/>
    <w:rsid w:val="00D62747"/>
    <w:rsid w:val="00D6730D"/>
    <w:rsid w:val="00D752C3"/>
    <w:rsid w:val="00D85D6C"/>
    <w:rsid w:val="00D87E47"/>
    <w:rsid w:val="00D93D49"/>
    <w:rsid w:val="00D960DB"/>
    <w:rsid w:val="00D967AE"/>
    <w:rsid w:val="00DB7DC6"/>
    <w:rsid w:val="00DC09F4"/>
    <w:rsid w:val="00DE4464"/>
    <w:rsid w:val="00DE4AA1"/>
    <w:rsid w:val="00E10393"/>
    <w:rsid w:val="00E22D4E"/>
    <w:rsid w:val="00E2414C"/>
    <w:rsid w:val="00E33E6A"/>
    <w:rsid w:val="00E4629E"/>
    <w:rsid w:val="00E475D7"/>
    <w:rsid w:val="00E553FB"/>
    <w:rsid w:val="00E61FBE"/>
    <w:rsid w:val="00E6724D"/>
    <w:rsid w:val="00E67916"/>
    <w:rsid w:val="00E828BD"/>
    <w:rsid w:val="00E92085"/>
    <w:rsid w:val="00EB6372"/>
    <w:rsid w:val="00EC1831"/>
    <w:rsid w:val="00ED0D51"/>
    <w:rsid w:val="00ED4D5A"/>
    <w:rsid w:val="00EE4F24"/>
    <w:rsid w:val="00EF2174"/>
    <w:rsid w:val="00F10AFC"/>
    <w:rsid w:val="00F15708"/>
    <w:rsid w:val="00F15DCB"/>
    <w:rsid w:val="00F16F11"/>
    <w:rsid w:val="00F1752D"/>
    <w:rsid w:val="00F35D1E"/>
    <w:rsid w:val="00F564D1"/>
    <w:rsid w:val="00F64496"/>
    <w:rsid w:val="00F729BA"/>
    <w:rsid w:val="00F81C70"/>
    <w:rsid w:val="00F84CAC"/>
    <w:rsid w:val="00F941EB"/>
    <w:rsid w:val="00FA4A40"/>
    <w:rsid w:val="00FA7CF3"/>
    <w:rsid w:val="00FB2B06"/>
    <w:rsid w:val="00FC165F"/>
    <w:rsid w:val="00FD077D"/>
    <w:rsid w:val="00FD58E3"/>
    <w:rsid w:val="00FD632C"/>
    <w:rsid w:val="00FD7618"/>
    <w:rsid w:val="00FE3FE9"/>
    <w:rsid w:val="00FF3FA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E8A55F-6E9F-4D13-8827-4C2A6D74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47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6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D4B16"/>
    <w:rPr>
      <w:rFonts w:cs="Times New Roman"/>
    </w:rPr>
  </w:style>
  <w:style w:type="character" w:styleId="a6">
    <w:name w:val="page number"/>
    <w:uiPriority w:val="99"/>
    <w:rsid w:val="0043705D"/>
    <w:rPr>
      <w:rFonts w:cs="Times New Roman"/>
    </w:rPr>
  </w:style>
  <w:style w:type="paragraph" w:styleId="a7">
    <w:name w:val="footer"/>
    <w:basedOn w:val="a"/>
    <w:link w:val="a8"/>
    <w:uiPriority w:val="99"/>
    <w:rsid w:val="004370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D4B16"/>
    <w:rPr>
      <w:rFonts w:cs="Times New Roman"/>
    </w:rPr>
  </w:style>
  <w:style w:type="paragraph" w:customStyle="1" w:styleId="ConsPlusTitle">
    <w:name w:val="ConsPlusTitle"/>
    <w:uiPriority w:val="99"/>
    <w:rsid w:val="0027126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link w:val="1"/>
    <w:rsid w:val="00134702"/>
    <w:rPr>
      <w:rFonts w:ascii="Times New Roman" w:hAnsi="Times New Roman"/>
      <w:sz w:val="28"/>
      <w:szCs w:val="24"/>
    </w:rPr>
  </w:style>
  <w:style w:type="paragraph" w:styleId="a9">
    <w:name w:val="caption"/>
    <w:basedOn w:val="a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a">
    <w:name w:val="Subtitle"/>
    <w:basedOn w:val="a"/>
    <w:link w:val="ab"/>
    <w:qFormat/>
    <w:locked/>
    <w:rsid w:val="00134702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Подзаголовок Знак"/>
    <w:link w:val="aa"/>
    <w:rsid w:val="00134702"/>
    <w:rPr>
      <w:rFonts w:ascii="Times New Roman" w:hAnsi="Times New Roman"/>
      <w:b/>
      <w:sz w:val="24"/>
    </w:rPr>
  </w:style>
  <w:style w:type="paragraph" w:styleId="ac">
    <w:name w:val="List Paragraph"/>
    <w:basedOn w:val="a"/>
    <w:uiPriority w:val="34"/>
    <w:qFormat/>
    <w:rsid w:val="003B6482"/>
    <w:pPr>
      <w:ind w:left="720"/>
      <w:contextualSpacing/>
    </w:pPr>
    <w:rPr>
      <w:rFonts w:eastAsia="Calibri"/>
      <w:lang w:eastAsia="en-US"/>
    </w:rPr>
  </w:style>
  <w:style w:type="paragraph" w:customStyle="1" w:styleId="Doc-">
    <w:name w:val="Doc-Маркированный список"/>
    <w:basedOn w:val="a"/>
    <w:qFormat/>
    <w:rsid w:val="003B6482"/>
    <w:pPr>
      <w:widowControl w:val="0"/>
      <w:numPr>
        <w:numId w:val="1"/>
      </w:numPr>
      <w:tabs>
        <w:tab w:val="left" w:pos="993"/>
      </w:tabs>
      <w:adjustRightInd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d">
    <w:name w:val="footnote text"/>
    <w:basedOn w:val="a"/>
    <w:link w:val="ae"/>
    <w:rsid w:val="003B648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e">
    <w:name w:val="Текст сноски Знак"/>
    <w:link w:val="ad"/>
    <w:rsid w:val="003B6482"/>
    <w:rPr>
      <w:rFonts w:eastAsia="Calibri"/>
      <w:lang w:eastAsia="en-US"/>
    </w:rPr>
  </w:style>
  <w:style w:type="character" w:styleId="af">
    <w:name w:val="footnote reference"/>
    <w:rsid w:val="003B6482"/>
    <w:rPr>
      <w:vertAlign w:val="superscript"/>
    </w:rPr>
  </w:style>
  <w:style w:type="paragraph" w:styleId="af0">
    <w:name w:val="No Spacing"/>
    <w:uiPriority w:val="1"/>
    <w:qFormat/>
    <w:rsid w:val="003B6482"/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uiPriority w:val="99"/>
    <w:rsid w:val="008B27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1A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1A7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00DE-13EA-45AD-B3EF-173180B7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DOleinik</dc:creator>
  <cp:keywords/>
  <dc:description/>
  <cp:lastModifiedBy>user</cp:lastModifiedBy>
  <cp:revision>196</cp:revision>
  <cp:lastPrinted>2019-05-14T03:49:00Z</cp:lastPrinted>
  <dcterms:created xsi:type="dcterms:W3CDTF">2011-04-14T04:07:00Z</dcterms:created>
  <dcterms:modified xsi:type="dcterms:W3CDTF">2019-06-04T06:24:00Z</dcterms:modified>
</cp:coreProperties>
</file>