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26" w:rsidRPr="00336471" w:rsidRDefault="00C23C26" w:rsidP="00C23C26">
      <w:pPr>
        <w:pStyle w:val="5"/>
        <w:ind w:left="4956"/>
        <w:rPr>
          <w:b w:val="0"/>
          <w:szCs w:val="24"/>
        </w:rPr>
      </w:pPr>
      <w:r w:rsidRPr="00336471">
        <w:rPr>
          <w:b w:val="0"/>
          <w:szCs w:val="24"/>
        </w:rPr>
        <w:t xml:space="preserve">Приложение № </w:t>
      </w:r>
      <w:r w:rsidR="00692FC5">
        <w:rPr>
          <w:b w:val="0"/>
          <w:szCs w:val="24"/>
        </w:rPr>
        <w:t>2</w:t>
      </w:r>
      <w:r w:rsidRPr="00336471">
        <w:rPr>
          <w:b w:val="0"/>
          <w:szCs w:val="24"/>
        </w:rPr>
        <w:t xml:space="preserve"> </w:t>
      </w:r>
    </w:p>
    <w:p w:rsidR="00C23C26" w:rsidRPr="00336471" w:rsidRDefault="00C23C26" w:rsidP="00C23C26">
      <w:pPr>
        <w:pStyle w:val="5"/>
        <w:ind w:left="4956"/>
        <w:rPr>
          <w:b w:val="0"/>
          <w:szCs w:val="24"/>
        </w:rPr>
      </w:pPr>
      <w:r w:rsidRPr="00336471">
        <w:rPr>
          <w:b w:val="0"/>
          <w:szCs w:val="24"/>
        </w:rPr>
        <w:t xml:space="preserve">УТВЕРЖДЕНО </w:t>
      </w:r>
    </w:p>
    <w:p w:rsidR="00C23C26" w:rsidRPr="00336471" w:rsidRDefault="00C23C26" w:rsidP="00C23C26"/>
    <w:p w:rsidR="00C23C26" w:rsidRPr="00336471" w:rsidRDefault="00C23C26" w:rsidP="00C23C26">
      <w:pPr>
        <w:pStyle w:val="5"/>
        <w:ind w:left="4956"/>
        <w:rPr>
          <w:szCs w:val="24"/>
        </w:rPr>
      </w:pPr>
      <w:r w:rsidRPr="00336471">
        <w:rPr>
          <w:b w:val="0"/>
          <w:szCs w:val="24"/>
        </w:rPr>
        <w:t xml:space="preserve">приказом </w:t>
      </w:r>
      <w:r w:rsidRPr="00336471">
        <w:rPr>
          <w:b w:val="0"/>
          <w:bCs/>
          <w:szCs w:val="24"/>
        </w:rPr>
        <w:t>департамента</w:t>
      </w:r>
      <w:r w:rsidRPr="00336471">
        <w:rPr>
          <w:szCs w:val="24"/>
        </w:rPr>
        <w:t xml:space="preserve">                                                                      </w:t>
      </w:r>
    </w:p>
    <w:p w:rsidR="00C23C26" w:rsidRPr="00336471" w:rsidRDefault="00C23C26" w:rsidP="00C23C26">
      <w:pPr>
        <w:pStyle w:val="31"/>
        <w:rPr>
          <w:sz w:val="24"/>
        </w:rPr>
      </w:pPr>
      <w:r w:rsidRPr="00336471">
        <w:rPr>
          <w:sz w:val="24"/>
        </w:rPr>
        <w:t xml:space="preserve">                                                                       </w:t>
      </w:r>
      <w:r>
        <w:rPr>
          <w:sz w:val="24"/>
        </w:rPr>
        <w:t xml:space="preserve">            </w:t>
      </w:r>
      <w:r w:rsidRPr="00336471">
        <w:rPr>
          <w:sz w:val="24"/>
        </w:rPr>
        <w:t>международных</w:t>
      </w:r>
    </w:p>
    <w:p w:rsidR="00C23C26" w:rsidRPr="00336471" w:rsidRDefault="00C23C26" w:rsidP="00C23C26">
      <w:r w:rsidRPr="00336471">
        <w:t xml:space="preserve">                                                                      </w:t>
      </w:r>
      <w:r>
        <w:t xml:space="preserve">            </w:t>
      </w:r>
      <w:r w:rsidRPr="00336471">
        <w:t xml:space="preserve"> и внешнеэкономических связей</w:t>
      </w:r>
    </w:p>
    <w:p w:rsidR="00C23C26" w:rsidRPr="00336471" w:rsidRDefault="00C23C26" w:rsidP="00C23C26">
      <w:r w:rsidRPr="00336471">
        <w:t xml:space="preserve">                                                                      </w:t>
      </w:r>
      <w:r>
        <w:t xml:space="preserve">           </w:t>
      </w:r>
      <w:r w:rsidRPr="00336471">
        <w:t xml:space="preserve"> </w:t>
      </w:r>
      <w:r w:rsidR="00CA55AD">
        <w:t xml:space="preserve"> </w:t>
      </w:r>
      <w:r w:rsidRPr="00336471">
        <w:t>Ямало-Ненецкого автономного округа</w:t>
      </w:r>
    </w:p>
    <w:p w:rsidR="00C23C26" w:rsidRPr="00336471" w:rsidRDefault="00C23C26" w:rsidP="00C23C26">
      <w:r w:rsidRPr="00336471">
        <w:rPr>
          <w:bCs/>
        </w:rPr>
        <w:t xml:space="preserve">                                                                       </w:t>
      </w:r>
      <w:r>
        <w:rPr>
          <w:bCs/>
        </w:rPr>
        <w:t xml:space="preserve">          </w:t>
      </w:r>
      <w:r w:rsidR="00CA55AD">
        <w:rPr>
          <w:bCs/>
        </w:rPr>
        <w:t xml:space="preserve"> </w:t>
      </w:r>
      <w:r>
        <w:rPr>
          <w:bCs/>
        </w:rPr>
        <w:t xml:space="preserve"> </w:t>
      </w:r>
      <w:r w:rsidR="007A7008">
        <w:rPr>
          <w:bCs/>
        </w:rPr>
        <w:t>о</w:t>
      </w:r>
      <w:r w:rsidRPr="00336471">
        <w:rPr>
          <w:bCs/>
        </w:rPr>
        <w:t>т</w:t>
      </w:r>
      <w:r w:rsidR="007A7008">
        <w:rPr>
          <w:bCs/>
        </w:rPr>
        <w:t xml:space="preserve"> 30 августа</w:t>
      </w:r>
      <w:r w:rsidRPr="00336471">
        <w:rPr>
          <w:bCs/>
        </w:rPr>
        <w:t xml:space="preserve"> 2016 г. №</w:t>
      </w:r>
      <w:r w:rsidR="007A7008">
        <w:rPr>
          <w:bCs/>
        </w:rPr>
        <w:t>87</w:t>
      </w:r>
      <w:r>
        <w:rPr>
          <w:bCs/>
        </w:rPr>
        <w:t>-од</w:t>
      </w:r>
    </w:p>
    <w:p w:rsidR="00C23C26" w:rsidRPr="00336471" w:rsidRDefault="00C23C26" w:rsidP="00C23C26">
      <w:pPr>
        <w:tabs>
          <w:tab w:val="left" w:pos="8775"/>
        </w:tabs>
      </w:pPr>
      <w:r w:rsidRPr="00336471">
        <w:tab/>
      </w:r>
    </w:p>
    <w:p w:rsidR="009409A5" w:rsidRDefault="009409A5" w:rsidP="009409A5">
      <w:pPr>
        <w:tabs>
          <w:tab w:val="left" w:pos="8775"/>
        </w:tabs>
        <w:rPr>
          <w:sz w:val="28"/>
        </w:rPr>
      </w:pPr>
      <w:r>
        <w:rPr>
          <w:sz w:val="28"/>
        </w:rPr>
        <w:tab/>
      </w:r>
    </w:p>
    <w:p w:rsidR="008269CF" w:rsidRDefault="008269CF" w:rsidP="008269CF">
      <w:pPr>
        <w:rPr>
          <w:sz w:val="28"/>
        </w:rPr>
      </w:pPr>
    </w:p>
    <w:p w:rsidR="008269CF" w:rsidRPr="00692FC5" w:rsidRDefault="008269CF" w:rsidP="008269CF">
      <w:pPr>
        <w:pStyle w:val="3"/>
        <w:jc w:val="center"/>
        <w:rPr>
          <w:rFonts w:ascii="Times New Roman" w:hAnsi="Times New Roman"/>
          <w:bCs w:val="0"/>
          <w:sz w:val="24"/>
          <w:szCs w:val="24"/>
        </w:rPr>
      </w:pPr>
      <w:r w:rsidRPr="00692FC5">
        <w:rPr>
          <w:rFonts w:ascii="Times New Roman" w:hAnsi="Times New Roman"/>
          <w:bCs w:val="0"/>
          <w:sz w:val="24"/>
          <w:szCs w:val="24"/>
        </w:rPr>
        <w:t>ПОРЯДОК И МЕТОДИКА</w:t>
      </w:r>
    </w:p>
    <w:p w:rsidR="00C831CC" w:rsidRPr="00692FC5" w:rsidRDefault="008269CF" w:rsidP="00C831CC">
      <w:pPr>
        <w:pStyle w:val="a5"/>
        <w:ind w:firstLine="500"/>
        <w:rPr>
          <w:sz w:val="24"/>
        </w:rPr>
      </w:pPr>
      <w:r w:rsidRPr="00692FC5">
        <w:rPr>
          <w:bCs w:val="0"/>
          <w:sz w:val="24"/>
        </w:rPr>
        <w:t xml:space="preserve"> проведения конкурса </w:t>
      </w:r>
      <w:r w:rsidR="00C831CC" w:rsidRPr="00692FC5">
        <w:rPr>
          <w:sz w:val="24"/>
        </w:rPr>
        <w:t>на замещение вакантных должностей государственной гражданской службы  Ямало-Ненецкого автономного округа и конкурса на включение в кадровый резерв департамента</w:t>
      </w:r>
    </w:p>
    <w:p w:rsidR="008269CF" w:rsidRPr="00692FC5" w:rsidRDefault="008269CF" w:rsidP="00C831CC">
      <w:pPr>
        <w:pStyle w:val="a5"/>
        <w:ind w:firstLine="500"/>
        <w:rPr>
          <w:bCs w:val="0"/>
          <w:sz w:val="24"/>
        </w:rPr>
      </w:pPr>
    </w:p>
    <w:p w:rsidR="008269CF" w:rsidRPr="00692FC5" w:rsidRDefault="008269CF" w:rsidP="00337930">
      <w:pPr>
        <w:pStyle w:val="a5"/>
        <w:ind w:firstLine="500"/>
        <w:jc w:val="both"/>
        <w:rPr>
          <w:b w:val="0"/>
          <w:sz w:val="24"/>
        </w:rPr>
      </w:pPr>
      <w:r w:rsidRPr="00692FC5">
        <w:rPr>
          <w:b w:val="0"/>
          <w:sz w:val="24"/>
        </w:rPr>
        <w:t>1.</w:t>
      </w:r>
      <w:r w:rsidR="00DD7654" w:rsidRPr="00692FC5">
        <w:rPr>
          <w:b w:val="0"/>
          <w:sz w:val="24"/>
        </w:rPr>
        <w:t xml:space="preserve"> </w:t>
      </w:r>
      <w:r w:rsidRPr="00692FC5">
        <w:rPr>
          <w:b w:val="0"/>
          <w:sz w:val="24"/>
        </w:rPr>
        <w:t xml:space="preserve">Настоящий порядок и методика проведения конкурса </w:t>
      </w:r>
      <w:r w:rsidR="00337930" w:rsidRPr="00692FC5">
        <w:rPr>
          <w:b w:val="0"/>
          <w:sz w:val="24"/>
        </w:rPr>
        <w:t>на замещение вакантных должностей государственной гражданской службы  Ямало-Ненецкого автономного округа и конкурса на включение в кадровый резерв департамента</w:t>
      </w:r>
      <w:r w:rsidRPr="00692FC5">
        <w:rPr>
          <w:b w:val="0"/>
          <w:sz w:val="24"/>
        </w:rPr>
        <w:t>, назначение на которые и освобождение от которых осуществляется заместителем Губернатора Ямало-Ненецкого автономного округа, директором департамента международных и внешнеэкономических связей Ямало-Ненецкого автономного округа (далее-директор департамента), разработаны в соответствии с Федеральным законом от 27 июля 2004 года № 79-ФЗ «О государственной гражданской службе Российской Федерации, Указом Президента Российской Федерации от 01 февраля 2005 года № 112 «О конкурсе на замещение вакантной должности государственной гражданской службы Российской Федерации», «Положением о кадровом резерве на государственной гражданской службе Ямало-Ненецкого автономного округа», утверждённ</w:t>
      </w:r>
      <w:r w:rsidR="00081A82" w:rsidRPr="00692FC5">
        <w:rPr>
          <w:b w:val="0"/>
          <w:sz w:val="24"/>
        </w:rPr>
        <w:t>ого</w:t>
      </w:r>
      <w:r w:rsidRPr="00692FC5">
        <w:rPr>
          <w:b w:val="0"/>
          <w:sz w:val="24"/>
        </w:rPr>
        <w:t xml:space="preserve"> постановлением Губернатора Ямало-Ненецкого автономного округа от </w:t>
      </w:r>
      <w:r w:rsidR="00337930" w:rsidRPr="00692FC5">
        <w:rPr>
          <w:b w:val="0"/>
          <w:sz w:val="24"/>
        </w:rPr>
        <w:t>15 января</w:t>
      </w:r>
      <w:r w:rsidRPr="00692FC5">
        <w:rPr>
          <w:b w:val="0"/>
          <w:sz w:val="24"/>
        </w:rPr>
        <w:t xml:space="preserve"> 201</w:t>
      </w:r>
      <w:r w:rsidR="00337930" w:rsidRPr="00692FC5">
        <w:rPr>
          <w:b w:val="0"/>
          <w:sz w:val="24"/>
        </w:rPr>
        <w:t>4</w:t>
      </w:r>
      <w:r w:rsidRPr="00692FC5">
        <w:rPr>
          <w:b w:val="0"/>
          <w:sz w:val="24"/>
        </w:rPr>
        <w:t xml:space="preserve"> года </w:t>
      </w:r>
      <w:r w:rsidR="00337930" w:rsidRPr="00692FC5">
        <w:rPr>
          <w:b w:val="0"/>
          <w:sz w:val="24"/>
        </w:rPr>
        <w:t xml:space="preserve">          </w:t>
      </w:r>
      <w:r w:rsidRPr="00692FC5">
        <w:rPr>
          <w:b w:val="0"/>
          <w:sz w:val="24"/>
        </w:rPr>
        <w:t>№</w:t>
      </w:r>
      <w:r w:rsidR="00337930" w:rsidRPr="00692FC5">
        <w:rPr>
          <w:b w:val="0"/>
          <w:sz w:val="24"/>
        </w:rPr>
        <w:t xml:space="preserve"> 2</w:t>
      </w:r>
      <w:r w:rsidRPr="00692FC5">
        <w:rPr>
          <w:b w:val="0"/>
          <w:sz w:val="24"/>
        </w:rPr>
        <w:t>-ПГ.</w:t>
      </w:r>
    </w:p>
    <w:p w:rsidR="008269CF" w:rsidRPr="00692FC5" w:rsidRDefault="008269CF" w:rsidP="00003336">
      <w:pPr>
        <w:pStyle w:val="a5"/>
        <w:ind w:firstLine="567"/>
        <w:jc w:val="both"/>
        <w:rPr>
          <w:b w:val="0"/>
          <w:sz w:val="24"/>
        </w:rPr>
      </w:pPr>
      <w:r w:rsidRPr="00692FC5">
        <w:rPr>
          <w:b w:val="0"/>
          <w:sz w:val="24"/>
        </w:rPr>
        <w:t>2.</w:t>
      </w:r>
      <w:r w:rsidR="00DD7654" w:rsidRPr="00692FC5">
        <w:rPr>
          <w:b w:val="0"/>
          <w:sz w:val="24"/>
        </w:rPr>
        <w:t xml:space="preserve"> </w:t>
      </w:r>
      <w:r w:rsidRPr="00692FC5">
        <w:rPr>
          <w:b w:val="0"/>
          <w:sz w:val="24"/>
        </w:rPr>
        <w:t xml:space="preserve">При проведении конкурса </w:t>
      </w:r>
      <w:r w:rsidR="00081A82" w:rsidRPr="00692FC5">
        <w:rPr>
          <w:b w:val="0"/>
          <w:sz w:val="24"/>
        </w:rPr>
        <w:t>на замещение вакантных должностей государственной гражданской службы Ямало-Ненецкого автономного округа и конкурса на включение в кадровый резерв департамента</w:t>
      </w:r>
      <w:r w:rsidR="00DD7654" w:rsidRPr="00692FC5">
        <w:rPr>
          <w:b w:val="0"/>
          <w:sz w:val="24"/>
        </w:rPr>
        <w:t xml:space="preserve"> (далее - конкурс)</w:t>
      </w:r>
      <w:r w:rsidRPr="00692FC5">
        <w:rPr>
          <w:b w:val="0"/>
          <w:sz w:val="24"/>
        </w:rPr>
        <w:t>, назначение на которые и освобождение от которых осуществляется директором департамента, кандидатам гарантируется равенство прав в соответствии с действующим законодательством.</w:t>
      </w:r>
    </w:p>
    <w:p w:rsidR="008269CF" w:rsidRPr="00692FC5" w:rsidRDefault="008269CF" w:rsidP="008269CF">
      <w:pPr>
        <w:ind w:firstLine="708"/>
        <w:jc w:val="both"/>
      </w:pPr>
      <w:r w:rsidRPr="00692FC5">
        <w:t>3.</w:t>
      </w:r>
      <w:r w:rsidR="00DD7654" w:rsidRPr="00692FC5">
        <w:t xml:space="preserve"> </w:t>
      </w:r>
      <w:r w:rsidRPr="00692FC5">
        <w:t xml:space="preserve">Целью использования настоящей методики является: </w:t>
      </w:r>
    </w:p>
    <w:p w:rsidR="008269CF" w:rsidRPr="00692FC5" w:rsidRDefault="00303E63" w:rsidP="008269CF">
      <w:pPr>
        <w:ind w:firstLine="720"/>
        <w:jc w:val="both"/>
        <w:rPr>
          <w:rFonts w:eastAsia="Calibri"/>
          <w:lang w:eastAsia="en-US"/>
        </w:rPr>
      </w:pPr>
      <w:r w:rsidRPr="00692FC5">
        <w:rPr>
          <w:rFonts w:eastAsia="Calibri"/>
          <w:lang w:eastAsia="en-US"/>
        </w:rPr>
        <w:t xml:space="preserve"> </w:t>
      </w:r>
      <w:r w:rsidR="008269CF" w:rsidRPr="00692FC5">
        <w:rPr>
          <w:rFonts w:eastAsia="Calibri"/>
          <w:lang w:eastAsia="en-US"/>
        </w:rPr>
        <w:t>- обеспечение конституционного права граждан Российской Федерации (далее - граждане) на равный доступ к гражданской службе;</w:t>
      </w:r>
    </w:p>
    <w:p w:rsidR="008269CF" w:rsidRPr="00692FC5" w:rsidRDefault="00303E63" w:rsidP="008269CF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92FC5">
        <w:rPr>
          <w:rFonts w:eastAsia="Calibri"/>
          <w:lang w:eastAsia="en-US"/>
        </w:rPr>
        <w:t xml:space="preserve"> </w:t>
      </w:r>
      <w:r w:rsidR="008269CF" w:rsidRPr="00692FC5">
        <w:rPr>
          <w:rFonts w:eastAsia="Calibri"/>
          <w:lang w:eastAsia="en-US"/>
        </w:rPr>
        <w:t>- отбор и формирование на конкурсной основе высокопрофессионального кадрового состава;</w:t>
      </w:r>
    </w:p>
    <w:p w:rsidR="008269CF" w:rsidRPr="00692FC5" w:rsidRDefault="00303E63" w:rsidP="008269CF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92FC5">
        <w:rPr>
          <w:rFonts w:eastAsia="Calibri"/>
          <w:lang w:eastAsia="en-US"/>
        </w:rPr>
        <w:t xml:space="preserve"> </w:t>
      </w:r>
      <w:r w:rsidR="008269CF" w:rsidRPr="00692FC5">
        <w:rPr>
          <w:rFonts w:eastAsia="Calibri"/>
          <w:lang w:eastAsia="en-US"/>
        </w:rPr>
        <w:t>- обеспечение права государственных гражданских служащих (далее - гражданские служащие) на должностной рост на конкурсной основе.</w:t>
      </w:r>
    </w:p>
    <w:p w:rsidR="00AA30D8" w:rsidRPr="00692FC5" w:rsidRDefault="00303E63" w:rsidP="00AA30D8">
      <w:pPr>
        <w:autoSpaceDE w:val="0"/>
        <w:autoSpaceDN w:val="0"/>
        <w:adjustRightInd w:val="0"/>
        <w:ind w:firstLine="709"/>
        <w:jc w:val="both"/>
        <w:outlineLvl w:val="1"/>
        <w:rPr>
          <w:rStyle w:val="11"/>
          <w:sz w:val="24"/>
          <w:szCs w:val="24"/>
        </w:rPr>
      </w:pPr>
      <w:r w:rsidRPr="00692FC5">
        <w:t xml:space="preserve"> </w:t>
      </w:r>
      <w:r w:rsidR="008269CF" w:rsidRPr="00692FC5">
        <w:t>4.</w:t>
      </w:r>
      <w:r w:rsidRPr="00692FC5">
        <w:t xml:space="preserve"> </w:t>
      </w:r>
      <w:r w:rsidR="00AA30D8" w:rsidRPr="00692FC5">
        <w:rPr>
          <w:rStyle w:val="11"/>
          <w:sz w:val="24"/>
          <w:szCs w:val="24"/>
        </w:rPr>
        <w:t xml:space="preserve">Конкурс объявляется по решению </w:t>
      </w:r>
      <w:r w:rsidR="00850E03" w:rsidRPr="00692FC5">
        <w:rPr>
          <w:rStyle w:val="11"/>
          <w:sz w:val="24"/>
          <w:szCs w:val="24"/>
        </w:rPr>
        <w:t>директора департамента</w:t>
      </w:r>
      <w:r w:rsidR="00AA30D8" w:rsidRPr="00692FC5">
        <w:rPr>
          <w:rStyle w:val="11"/>
          <w:sz w:val="24"/>
          <w:szCs w:val="24"/>
        </w:rPr>
        <w:t xml:space="preserve">. Данное решение оформляется приказом департамента, который содержит информацию о вакантных должностях (должностях, на которые формируется кадровый резерв), поручение ответственному за ведение кадровой работы подготовить и разместить </w:t>
      </w:r>
      <w:r w:rsidR="00AA30D8" w:rsidRPr="00692FC5">
        <w:t xml:space="preserve">на официальном сайте департамента и/или на Официальном Интернет-сайте исполнительных органов государственной власти автономного округа объявление о проведении конкурса на замещение вакантной должности или на включение в кадровый резерв, провести иные необходимые организационные мероприятия. При проведении конкурса на </w:t>
      </w:r>
      <w:r w:rsidR="00AA30D8" w:rsidRPr="00692FC5">
        <w:rPr>
          <w:rStyle w:val="11"/>
          <w:sz w:val="24"/>
          <w:szCs w:val="24"/>
        </w:rPr>
        <w:t>замещение вакантных должностей</w:t>
      </w:r>
      <w:r w:rsidR="00AA30D8" w:rsidRPr="00692FC5">
        <w:t xml:space="preserve"> гражданской службы указанное объявление дополнительно размещается на официальном сайте государственной информационной системы в области государственной службы в информационно-</w:t>
      </w:r>
      <w:r w:rsidR="00AA30D8" w:rsidRPr="00692FC5">
        <w:lastRenderedPageBreak/>
        <w:t>телекоммуникационной сети Интернет. Копия приказа департамента в 3-дневный срок с даты принятия решения направляется в орган по управлению гражданской службой.</w:t>
      </w:r>
    </w:p>
    <w:p w:rsidR="00AA30D8" w:rsidRPr="00692FC5" w:rsidRDefault="00AA30D8" w:rsidP="00AA30D8">
      <w:pPr>
        <w:autoSpaceDE w:val="0"/>
        <w:autoSpaceDN w:val="0"/>
        <w:adjustRightInd w:val="0"/>
        <w:ind w:firstLine="709"/>
        <w:jc w:val="both"/>
      </w:pPr>
      <w:r w:rsidRPr="00692FC5">
        <w:t xml:space="preserve">В указанном </w:t>
      </w:r>
      <w:r w:rsidR="001D66CF" w:rsidRPr="00692FC5">
        <w:t>приказе</w:t>
      </w:r>
      <w:r w:rsidRPr="00692FC5">
        <w:t xml:space="preserve"> могут быть даны дополнительные поручения иным должностным лицам </w:t>
      </w:r>
      <w:r w:rsidR="001D66CF" w:rsidRPr="00692FC5">
        <w:t>департамента</w:t>
      </w:r>
      <w:r w:rsidRPr="00692FC5">
        <w:t>.</w:t>
      </w:r>
    </w:p>
    <w:p w:rsidR="00375666" w:rsidRPr="00692FC5" w:rsidRDefault="00375666" w:rsidP="003756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 xml:space="preserve"> С учетом потребности в формировании кадрового резерва </w:t>
      </w:r>
      <w:r w:rsidR="00E13E63" w:rsidRPr="00692FC5">
        <w:rPr>
          <w:rFonts w:ascii="Times New Roman" w:hAnsi="Times New Roman" w:cs="Times New Roman"/>
          <w:sz w:val="24"/>
          <w:szCs w:val="24"/>
        </w:rPr>
        <w:t>департамента директор департамента</w:t>
      </w:r>
      <w:r w:rsidRPr="00692FC5">
        <w:rPr>
          <w:rFonts w:ascii="Times New Roman" w:hAnsi="Times New Roman" w:cs="Times New Roman"/>
          <w:sz w:val="24"/>
          <w:szCs w:val="24"/>
        </w:rPr>
        <w:t xml:space="preserve"> вправе принять решение о проведении конкурса на определенные должности гражданской службы соответствующей группы должностей гражданской службы.</w:t>
      </w:r>
    </w:p>
    <w:p w:rsidR="006F420E" w:rsidRPr="00692FC5" w:rsidRDefault="00303E63" w:rsidP="006F42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>5</w:t>
      </w:r>
      <w:r w:rsidR="00710A9D" w:rsidRPr="00692FC5">
        <w:rPr>
          <w:rFonts w:ascii="Times New Roman" w:hAnsi="Times New Roman" w:cs="Times New Roman"/>
          <w:sz w:val="24"/>
          <w:szCs w:val="24"/>
        </w:rPr>
        <w:t xml:space="preserve">. </w:t>
      </w:r>
      <w:r w:rsidR="006F420E" w:rsidRPr="00692FC5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граждане, достигшие возраста 18 лет, владеющие государственным языком Российской Федерации</w:t>
      </w:r>
      <w:r w:rsidR="00235C79">
        <w:rPr>
          <w:rFonts w:ascii="Times New Roman" w:hAnsi="Times New Roman" w:cs="Times New Roman"/>
          <w:sz w:val="24"/>
          <w:szCs w:val="24"/>
        </w:rPr>
        <w:t xml:space="preserve"> (русским языком)</w:t>
      </w:r>
      <w:r w:rsidR="006F420E" w:rsidRPr="00692FC5">
        <w:rPr>
          <w:rFonts w:ascii="Times New Roman" w:hAnsi="Times New Roman" w:cs="Times New Roman"/>
          <w:sz w:val="24"/>
          <w:szCs w:val="24"/>
        </w:rPr>
        <w:t xml:space="preserve"> и соответствующие установленным квалификационным требованиям для замещения должностей гражданской службы соответствующей группы должностей гражданской службы.</w:t>
      </w:r>
    </w:p>
    <w:p w:rsidR="00710A9D" w:rsidRPr="00692FC5" w:rsidRDefault="00710A9D" w:rsidP="00710A9D">
      <w:pPr>
        <w:autoSpaceDE w:val="0"/>
        <w:autoSpaceDN w:val="0"/>
        <w:adjustRightInd w:val="0"/>
        <w:ind w:firstLine="540"/>
        <w:jc w:val="both"/>
      </w:pPr>
      <w:r w:rsidRPr="00692FC5"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10A9D" w:rsidRPr="00692FC5" w:rsidRDefault="00303E63" w:rsidP="00710A9D">
      <w:pPr>
        <w:autoSpaceDE w:val="0"/>
        <w:autoSpaceDN w:val="0"/>
        <w:adjustRightInd w:val="0"/>
        <w:ind w:firstLine="540"/>
        <w:jc w:val="both"/>
      </w:pPr>
      <w:r w:rsidRPr="00692FC5">
        <w:t>6</w:t>
      </w:r>
      <w:r w:rsidR="00710A9D" w:rsidRPr="00692FC5">
        <w:t>. Конкурс проводится в два этапа.</w:t>
      </w:r>
    </w:p>
    <w:p w:rsidR="008226DA" w:rsidRPr="00692FC5" w:rsidRDefault="00303E63" w:rsidP="00235C79">
      <w:pPr>
        <w:autoSpaceDE w:val="0"/>
        <w:autoSpaceDN w:val="0"/>
        <w:adjustRightInd w:val="0"/>
        <w:ind w:firstLine="567"/>
        <w:jc w:val="both"/>
      </w:pPr>
      <w:r w:rsidRPr="00692FC5">
        <w:t>7</w:t>
      </w:r>
      <w:r w:rsidR="00710A9D" w:rsidRPr="00692FC5">
        <w:t>. На первом этапе</w:t>
      </w:r>
      <w:r w:rsidR="0077476D" w:rsidRPr="00692FC5">
        <w:t xml:space="preserve"> в соответствии с приказом департамента</w:t>
      </w:r>
      <w:r w:rsidR="008226DA" w:rsidRPr="00692FC5">
        <w:t xml:space="preserve"> об объявлении конкурса </w:t>
      </w:r>
      <w:r w:rsidR="00710A9D" w:rsidRPr="00692FC5">
        <w:t>размещается объявление о приеме документов для участия в конкурсе и информация о конкурсе</w:t>
      </w:r>
      <w:r w:rsidR="00F90C3D" w:rsidRPr="00692FC5">
        <w:t xml:space="preserve"> </w:t>
      </w:r>
      <w:r w:rsidR="008E49DC" w:rsidRPr="00692FC5">
        <w:rPr>
          <w:rFonts w:eastAsia="Calibri"/>
          <w:lang w:eastAsia="en-US"/>
        </w:rPr>
        <w:t xml:space="preserve">на официальном </w:t>
      </w:r>
      <w:r w:rsidR="00F90C3D" w:rsidRPr="00692FC5">
        <w:rPr>
          <w:rFonts w:eastAsia="Calibri"/>
          <w:lang w:eastAsia="en-US"/>
        </w:rPr>
        <w:t>Интернет</w:t>
      </w:r>
      <w:r w:rsidR="009863F3" w:rsidRPr="00692FC5">
        <w:rPr>
          <w:rFonts w:eastAsia="Calibri"/>
          <w:lang w:eastAsia="en-US"/>
        </w:rPr>
        <w:t>-</w:t>
      </w:r>
      <w:r w:rsidR="008E49DC" w:rsidRPr="00692FC5">
        <w:rPr>
          <w:rFonts w:eastAsia="Calibri"/>
          <w:lang w:eastAsia="en-US"/>
        </w:rPr>
        <w:t>сайте департамента</w:t>
      </w:r>
      <w:r w:rsidR="009863F3" w:rsidRPr="00692FC5">
        <w:rPr>
          <w:rFonts w:eastAsia="Calibri"/>
          <w:lang w:eastAsia="en-US"/>
        </w:rPr>
        <w:t xml:space="preserve"> и/или</w:t>
      </w:r>
      <w:r w:rsidR="008E49DC" w:rsidRPr="00692FC5">
        <w:rPr>
          <w:rFonts w:eastAsia="Calibri"/>
          <w:lang w:eastAsia="en-US"/>
        </w:rPr>
        <w:t xml:space="preserve"> на</w:t>
      </w:r>
      <w:r w:rsidR="009863F3" w:rsidRPr="00692FC5">
        <w:rPr>
          <w:rFonts w:eastAsia="Calibri"/>
          <w:lang w:eastAsia="en-US"/>
        </w:rPr>
        <w:t xml:space="preserve"> Официальном</w:t>
      </w:r>
      <w:r w:rsidR="008E49DC" w:rsidRPr="00692FC5">
        <w:rPr>
          <w:rFonts w:eastAsia="Calibri"/>
          <w:lang w:eastAsia="en-US"/>
        </w:rPr>
        <w:t xml:space="preserve"> </w:t>
      </w:r>
      <w:r w:rsidR="00F90C3D" w:rsidRPr="00692FC5">
        <w:rPr>
          <w:rFonts w:eastAsia="Calibri"/>
          <w:lang w:eastAsia="en-US"/>
        </w:rPr>
        <w:t>Интернет</w:t>
      </w:r>
      <w:r w:rsidR="009863F3" w:rsidRPr="00692FC5">
        <w:rPr>
          <w:rFonts w:eastAsia="Calibri"/>
          <w:lang w:eastAsia="en-US"/>
        </w:rPr>
        <w:t>-</w:t>
      </w:r>
      <w:r w:rsidR="008E49DC" w:rsidRPr="00692FC5">
        <w:rPr>
          <w:rFonts w:eastAsia="Calibri"/>
          <w:lang w:eastAsia="en-US"/>
        </w:rPr>
        <w:t>сайте</w:t>
      </w:r>
      <w:r w:rsidR="00F90C3D" w:rsidRPr="00692FC5">
        <w:rPr>
          <w:rFonts w:eastAsia="Calibri"/>
          <w:lang w:eastAsia="en-US"/>
        </w:rPr>
        <w:t xml:space="preserve"> органов государственной власти Ямало-Ненецкого автономного округа</w:t>
      </w:r>
      <w:r w:rsidR="008226DA" w:rsidRPr="00692FC5">
        <w:rPr>
          <w:rFonts w:eastAsia="Calibri"/>
          <w:lang w:eastAsia="en-US"/>
        </w:rPr>
        <w:t>,</w:t>
      </w:r>
      <w:r w:rsidR="008226DA" w:rsidRPr="00692FC5">
        <w:t xml:space="preserve"> а также на официальном сайте государственной информационной системы в области государственной службы в информационно-телекоммуникационной сети Интернет. При проведении конкурса на включение в кадровый резерв текст объявления размещается </w:t>
      </w:r>
      <w:r w:rsidR="008226DA" w:rsidRPr="00692FC5">
        <w:rPr>
          <w:rStyle w:val="11"/>
          <w:color w:val="000000"/>
          <w:sz w:val="24"/>
          <w:szCs w:val="24"/>
        </w:rPr>
        <w:t xml:space="preserve">на </w:t>
      </w:r>
      <w:r w:rsidR="008226DA" w:rsidRPr="00692FC5">
        <w:t>официальном сайте департамента и/или на Официальном Интернет-сайте исполнительных органов государственной власти автономного округа. Объявление о приеме документов для участия в конкурсах, а также иная информация о конкурсах могут публиковаться в периодическом печатном издании автономного округа.</w:t>
      </w:r>
    </w:p>
    <w:p w:rsidR="00F711D7" w:rsidRPr="00692FC5" w:rsidRDefault="00F711D7" w:rsidP="00F71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>Срок приема документов для участия в конкурсе исчисляется со дня размещения объявления на официальном сайте департамента в сети Интернет или со дня размещения объявления на Официальном Интернет-сайте исполнительных органов государственной власти автономного округа.</w:t>
      </w:r>
    </w:p>
    <w:p w:rsidR="006E3EFB" w:rsidRPr="00692FC5" w:rsidRDefault="0021048D" w:rsidP="006E3E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 xml:space="preserve">8. </w:t>
      </w:r>
      <w:r w:rsidR="00710A9D" w:rsidRPr="00692FC5">
        <w:rPr>
          <w:rFonts w:ascii="Times New Roman" w:hAnsi="Times New Roman" w:cs="Times New Roman"/>
          <w:sz w:val="24"/>
          <w:szCs w:val="24"/>
        </w:rPr>
        <w:t xml:space="preserve">Объявление о приеме документов </w:t>
      </w:r>
      <w:r w:rsidR="006E3EFB" w:rsidRPr="00692FC5">
        <w:rPr>
          <w:rFonts w:ascii="Times New Roman" w:hAnsi="Times New Roman" w:cs="Times New Roman"/>
          <w:sz w:val="24"/>
          <w:szCs w:val="24"/>
        </w:rPr>
        <w:t>для участия в конкурсе и информация о конкурсе включают в себя полные наименования должностей гражданской службы, на которые объявлен конкурс, с указанием соответствующих групп и категорий должностей гражданской службы, квалификационные требования для замещения этих должностей гражданской службы (с указанием специальности, направления подготовки (укрупненных групп специальностей и направлений подготовки) профессионального образования), условия прохождения гражданской службы, место и время приема документов, подлежащих представлению срок, до истечения которого принимаются документы, предполагаемая дата проведения конкурса, место и порядок его проведения, сведения об источнике подробной информации о конкурсе (телефон, факс, электронная почта, электронный адрес), другие информационные материалы.</w:t>
      </w:r>
    </w:p>
    <w:p w:rsidR="00710A9D" w:rsidRPr="00692FC5" w:rsidRDefault="00CF5438" w:rsidP="00710A9D">
      <w:pPr>
        <w:autoSpaceDE w:val="0"/>
        <w:autoSpaceDN w:val="0"/>
        <w:adjustRightInd w:val="0"/>
        <w:ind w:firstLine="540"/>
        <w:jc w:val="both"/>
      </w:pPr>
      <w:bookmarkStart w:id="0" w:name="Par4"/>
      <w:bookmarkEnd w:id="0"/>
      <w:r w:rsidRPr="00692FC5">
        <w:t xml:space="preserve">  </w:t>
      </w:r>
      <w:r w:rsidR="00F90C3D" w:rsidRPr="00692FC5">
        <w:t xml:space="preserve">9. </w:t>
      </w:r>
      <w:r w:rsidR="00710A9D" w:rsidRPr="00692FC5">
        <w:t xml:space="preserve"> Гражданин, изъявивший желание участвовать в конкурсе, представляет </w:t>
      </w:r>
      <w:r w:rsidR="00F90C3D" w:rsidRPr="00692FC5">
        <w:t>следующие документы</w:t>
      </w:r>
      <w:r w:rsidR="00710A9D" w:rsidRPr="00692FC5">
        <w:t>:</w:t>
      </w:r>
    </w:p>
    <w:p w:rsidR="0011013A" w:rsidRPr="00692FC5" w:rsidRDefault="00710A9D" w:rsidP="0011013A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92FC5">
        <w:t xml:space="preserve">а) личное </w:t>
      </w:r>
      <w:hyperlink r:id="rId8" w:history="1">
        <w:r w:rsidRPr="00692FC5">
          <w:t>заявление</w:t>
        </w:r>
      </w:hyperlink>
      <w:r w:rsidRPr="00692FC5">
        <w:t xml:space="preserve"> </w:t>
      </w:r>
      <w:r w:rsidR="0011013A" w:rsidRPr="00692FC5">
        <w:rPr>
          <w:rFonts w:eastAsia="Calibri"/>
          <w:lang w:eastAsia="en-US"/>
        </w:rPr>
        <w:t>(изъявившие желание участвовать одновременно в конкурсе на замещение двух и более должностей гражданской службы представляет личное заявление (</w:t>
      </w:r>
      <w:r w:rsidR="008856B7" w:rsidRPr="00692FC5">
        <w:rPr>
          <w:rFonts w:eastAsia="Calibri"/>
          <w:lang w:eastAsia="en-US"/>
        </w:rPr>
        <w:t xml:space="preserve">по </w:t>
      </w:r>
      <w:r w:rsidR="0011013A" w:rsidRPr="00692FC5">
        <w:rPr>
          <w:rFonts w:eastAsia="Calibri"/>
          <w:lang w:eastAsia="en-US"/>
        </w:rPr>
        <w:t>форм</w:t>
      </w:r>
      <w:r w:rsidR="008856B7" w:rsidRPr="00692FC5">
        <w:rPr>
          <w:rFonts w:eastAsia="Calibri"/>
          <w:lang w:eastAsia="en-US"/>
        </w:rPr>
        <w:t>е</w:t>
      </w:r>
      <w:r w:rsidR="0011013A" w:rsidRPr="00692FC5">
        <w:rPr>
          <w:rFonts w:eastAsia="Calibri"/>
          <w:lang w:eastAsia="en-US"/>
        </w:rPr>
        <w:t xml:space="preserve"> </w:t>
      </w:r>
      <w:r w:rsidR="008856B7" w:rsidRPr="00692FC5">
        <w:rPr>
          <w:rFonts w:eastAsia="Calibri"/>
          <w:lang w:eastAsia="en-US"/>
        </w:rPr>
        <w:t xml:space="preserve">согласно </w:t>
      </w:r>
      <w:r w:rsidR="0011013A" w:rsidRPr="00692FC5">
        <w:rPr>
          <w:rFonts w:eastAsia="Calibri"/>
          <w:lang w:eastAsia="en-US"/>
        </w:rPr>
        <w:t>приложения</w:t>
      </w:r>
      <w:r w:rsidR="008856B7" w:rsidRPr="00692FC5">
        <w:rPr>
          <w:rFonts w:eastAsia="Calibri"/>
          <w:lang w:eastAsia="en-US"/>
        </w:rPr>
        <w:t>м</w:t>
      </w:r>
      <w:r w:rsidR="0011013A" w:rsidRPr="00692FC5">
        <w:rPr>
          <w:rFonts w:eastAsia="Calibri"/>
          <w:lang w:eastAsia="en-US"/>
        </w:rPr>
        <w:t xml:space="preserve"> </w:t>
      </w:r>
      <w:r w:rsidR="003A61BB" w:rsidRPr="00692FC5">
        <w:rPr>
          <w:rFonts w:eastAsia="Calibri"/>
          <w:lang w:eastAsia="en-US"/>
        </w:rPr>
        <w:t>3</w:t>
      </w:r>
      <w:r w:rsidR="000D4FC4" w:rsidRPr="00692FC5">
        <w:rPr>
          <w:rFonts w:eastAsia="Calibri"/>
          <w:lang w:eastAsia="en-US"/>
        </w:rPr>
        <w:t xml:space="preserve"> </w:t>
      </w:r>
      <w:r w:rsidR="008856B7" w:rsidRPr="00692FC5">
        <w:rPr>
          <w:rFonts w:eastAsia="Calibri"/>
          <w:lang w:eastAsia="en-US"/>
        </w:rPr>
        <w:t xml:space="preserve">и </w:t>
      </w:r>
      <w:r w:rsidR="003A61BB" w:rsidRPr="00692FC5">
        <w:rPr>
          <w:rFonts w:eastAsia="Calibri"/>
          <w:lang w:eastAsia="en-US"/>
        </w:rPr>
        <w:t>4</w:t>
      </w:r>
      <w:r w:rsidR="008856B7" w:rsidRPr="00692FC5">
        <w:rPr>
          <w:rFonts w:eastAsia="Calibri"/>
          <w:lang w:eastAsia="en-US"/>
        </w:rPr>
        <w:t xml:space="preserve"> к настоящему </w:t>
      </w:r>
      <w:r w:rsidR="003A61BB" w:rsidRPr="00692FC5">
        <w:rPr>
          <w:rFonts w:eastAsia="Calibri"/>
          <w:lang w:eastAsia="en-US"/>
        </w:rPr>
        <w:t>п</w:t>
      </w:r>
      <w:r w:rsidR="00E0400F" w:rsidRPr="00692FC5">
        <w:rPr>
          <w:rFonts w:eastAsia="Calibri"/>
          <w:lang w:eastAsia="en-US"/>
        </w:rPr>
        <w:t>орядку</w:t>
      </w:r>
      <w:r w:rsidR="0011013A" w:rsidRPr="00692FC5">
        <w:rPr>
          <w:rFonts w:eastAsia="Calibri"/>
          <w:lang w:eastAsia="en-US"/>
        </w:rPr>
        <w:t>) по каждой должности гражданской службы) на имя директора департамента;</w:t>
      </w:r>
    </w:p>
    <w:p w:rsidR="0011013A" w:rsidRPr="00692FC5" w:rsidRDefault="0011013A" w:rsidP="0011013A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692FC5">
        <w:rPr>
          <w:rFonts w:eastAsia="Calibri"/>
          <w:lang w:eastAsia="en-US"/>
        </w:rPr>
        <w:t xml:space="preserve">б) собственноручно заполненную </w:t>
      </w:r>
      <w:r w:rsidR="003C1DF4">
        <w:rPr>
          <w:rFonts w:eastAsia="Calibri"/>
          <w:lang w:eastAsia="en-US"/>
        </w:rPr>
        <w:t>(или с помощью средств компьютерного оборудования в виде машинописного текста)</w:t>
      </w:r>
      <w:r w:rsidR="003C1DF4" w:rsidRPr="00692FC5">
        <w:rPr>
          <w:rFonts w:eastAsia="Calibri"/>
          <w:lang w:eastAsia="en-US"/>
        </w:rPr>
        <w:t xml:space="preserve"> </w:t>
      </w:r>
      <w:r w:rsidRPr="00692FC5">
        <w:rPr>
          <w:rFonts w:eastAsia="Calibri"/>
          <w:lang w:eastAsia="en-US"/>
        </w:rPr>
        <w:t xml:space="preserve">и подписанную анкету по форме, утвержденной распоряжением Правительства Российской Федерации от 26 мая </w:t>
      </w:r>
      <w:smartTag w:uri="urn:schemas-microsoft-com:office:smarttags" w:element="metricconverter">
        <w:smartTagPr>
          <w:attr w:name="ProductID" w:val="2005 г"/>
        </w:smartTagPr>
        <w:r w:rsidRPr="00692FC5">
          <w:rPr>
            <w:rFonts w:eastAsia="Calibri"/>
            <w:lang w:eastAsia="en-US"/>
          </w:rPr>
          <w:t>2005 г</w:t>
        </w:r>
      </w:smartTag>
      <w:r w:rsidRPr="00692FC5">
        <w:rPr>
          <w:rFonts w:eastAsia="Calibri"/>
          <w:lang w:eastAsia="en-US"/>
        </w:rPr>
        <w:t xml:space="preserve">. N 667-р, с приложением  фотографии размером 3 х </w:t>
      </w:r>
      <w:smartTag w:uri="urn:schemas-microsoft-com:office:smarttags" w:element="metricconverter">
        <w:smartTagPr>
          <w:attr w:name="ProductID" w:val="4 см"/>
        </w:smartTagPr>
        <w:r w:rsidRPr="00692FC5">
          <w:rPr>
            <w:rFonts w:eastAsia="Calibri"/>
            <w:lang w:eastAsia="en-US"/>
          </w:rPr>
          <w:t>4 см</w:t>
        </w:r>
      </w:smartTag>
      <w:r w:rsidRPr="00692FC5">
        <w:rPr>
          <w:rFonts w:eastAsia="Calibri"/>
          <w:lang w:eastAsia="en-US"/>
        </w:rPr>
        <w:t xml:space="preserve">; </w:t>
      </w:r>
    </w:p>
    <w:p w:rsidR="00710A9D" w:rsidRPr="00692FC5" w:rsidRDefault="00500A5F" w:rsidP="00710A9D">
      <w:pPr>
        <w:autoSpaceDE w:val="0"/>
        <w:autoSpaceDN w:val="0"/>
        <w:adjustRightInd w:val="0"/>
        <w:ind w:firstLine="540"/>
        <w:jc w:val="both"/>
      </w:pPr>
      <w:r w:rsidRPr="00692FC5">
        <w:t xml:space="preserve"> </w:t>
      </w:r>
      <w:r w:rsidR="00710A9D" w:rsidRPr="00692FC5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710A9D" w:rsidRPr="00692FC5" w:rsidRDefault="00500A5F" w:rsidP="00710A9D">
      <w:pPr>
        <w:autoSpaceDE w:val="0"/>
        <w:autoSpaceDN w:val="0"/>
        <w:adjustRightInd w:val="0"/>
        <w:ind w:firstLine="540"/>
        <w:jc w:val="both"/>
      </w:pPr>
      <w:r w:rsidRPr="00692FC5">
        <w:lastRenderedPageBreak/>
        <w:t xml:space="preserve"> </w:t>
      </w:r>
      <w:r w:rsidR="00710A9D" w:rsidRPr="00692FC5">
        <w:t>г) документы, подтверждающие необходимое профессиональное образование, стаж работы и квалификацию:</w:t>
      </w:r>
    </w:p>
    <w:p w:rsidR="00500A5F" w:rsidRPr="00692FC5" w:rsidRDefault="00500A5F" w:rsidP="0050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00A5F" w:rsidRPr="00692FC5" w:rsidRDefault="00500A5F" w:rsidP="0050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10A9D" w:rsidRPr="00692FC5" w:rsidRDefault="00710A9D" w:rsidP="00710A9D">
      <w:pPr>
        <w:autoSpaceDE w:val="0"/>
        <w:autoSpaceDN w:val="0"/>
        <w:adjustRightInd w:val="0"/>
        <w:ind w:firstLine="540"/>
        <w:jc w:val="both"/>
      </w:pPr>
      <w:r w:rsidRPr="00692FC5"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710A9D" w:rsidRPr="00692FC5" w:rsidRDefault="00710A9D" w:rsidP="00710A9D">
      <w:pPr>
        <w:autoSpaceDE w:val="0"/>
        <w:autoSpaceDN w:val="0"/>
        <w:adjustRightInd w:val="0"/>
        <w:ind w:firstLine="540"/>
        <w:jc w:val="both"/>
      </w:pPr>
      <w:r w:rsidRPr="00692FC5">
        <w:t xml:space="preserve">е) иные документы, предусмотренные Федеральным </w:t>
      </w:r>
      <w:hyperlink r:id="rId9" w:history="1">
        <w:r w:rsidRPr="00692FC5">
          <w:t>законом</w:t>
        </w:r>
      </w:hyperlink>
      <w:r w:rsidRPr="00692FC5">
        <w:t xml:space="preserve"> N 79-ФЗ,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00A5F" w:rsidRPr="00692FC5" w:rsidRDefault="008856B7" w:rsidP="0050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"/>
      <w:bookmarkEnd w:id="1"/>
      <w:r w:rsidRPr="00692FC5">
        <w:rPr>
          <w:rFonts w:ascii="Times New Roman" w:hAnsi="Times New Roman" w:cs="Times New Roman"/>
          <w:sz w:val="24"/>
          <w:szCs w:val="24"/>
        </w:rPr>
        <w:t>10</w:t>
      </w:r>
      <w:r w:rsidR="00710A9D" w:rsidRPr="00692FC5">
        <w:rPr>
          <w:rFonts w:ascii="Times New Roman" w:hAnsi="Times New Roman" w:cs="Times New Roman"/>
          <w:sz w:val="24"/>
          <w:szCs w:val="24"/>
        </w:rPr>
        <w:t xml:space="preserve">. </w:t>
      </w:r>
      <w:r w:rsidR="00500A5F" w:rsidRPr="00692FC5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департаменте, в котором он замещает должность гражданской службы, подает заявление на имя директора департамента.</w:t>
      </w:r>
    </w:p>
    <w:p w:rsidR="00500A5F" w:rsidRPr="00692FC5" w:rsidRDefault="00500A5F" w:rsidP="00500A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гражданский служащий, государственный гражданский служащий субъекта Российской Федерации, изъявивший желание участвовать в конкурсе, за исключением случая, предусмотренного абзацем первым настоящего пункта, представляет в </w:t>
      </w:r>
      <w:r w:rsidR="003C1DF4">
        <w:rPr>
          <w:rFonts w:ascii="Times New Roman" w:hAnsi="Times New Roman" w:cs="Times New Roman"/>
          <w:sz w:val="24"/>
          <w:szCs w:val="24"/>
        </w:rPr>
        <w:t>департамент</w:t>
      </w:r>
      <w:r w:rsidRPr="00692FC5">
        <w:rPr>
          <w:rFonts w:ascii="Times New Roman" w:hAnsi="Times New Roman" w:cs="Times New Roman"/>
          <w:sz w:val="24"/>
          <w:szCs w:val="24"/>
        </w:rPr>
        <w:t xml:space="preserve"> заявление на имя директора департамента и заверенную структурным подразделением по вопросам государственной службы и кадров федерального государственного органа, государственного органа субъекта Российской Федерации, в котором он замещает должность государственной гражданской службы, анкету, указанную в </w:t>
      </w:r>
      <w:hyperlink w:anchor="Par121" w:history="1">
        <w:r w:rsidRPr="00692FC5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9D29C8" w:rsidRPr="00692FC5">
          <w:rPr>
            <w:rFonts w:ascii="Times New Roman" w:hAnsi="Times New Roman" w:cs="Times New Roman"/>
            <w:sz w:val="24"/>
            <w:szCs w:val="24"/>
          </w:rPr>
          <w:t>б</w:t>
        </w:r>
        <w:r w:rsidRPr="00692FC5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9D29C8" w:rsidRPr="00692FC5">
        <w:rPr>
          <w:rFonts w:ascii="Times New Roman" w:hAnsi="Times New Roman" w:cs="Times New Roman"/>
          <w:sz w:val="24"/>
          <w:szCs w:val="24"/>
        </w:rPr>
        <w:t>9</w:t>
      </w:r>
      <w:r w:rsidRPr="00692FC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D29C8" w:rsidRPr="00692FC5" w:rsidRDefault="00D24B55" w:rsidP="009D2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>11.</w:t>
      </w:r>
      <w:r w:rsidR="00710A9D" w:rsidRPr="00692FC5">
        <w:rPr>
          <w:rFonts w:ascii="Times New Roman" w:hAnsi="Times New Roman" w:cs="Times New Roman"/>
          <w:sz w:val="24"/>
          <w:szCs w:val="24"/>
        </w:rPr>
        <w:t xml:space="preserve"> Документы, указанные в </w:t>
      </w:r>
      <w:hyperlink w:anchor="Par4" w:history="1">
        <w:r w:rsidR="00710A9D" w:rsidRPr="00692FC5">
          <w:rPr>
            <w:rFonts w:ascii="Times New Roman" w:hAnsi="Times New Roman" w:cs="Times New Roman"/>
            <w:sz w:val="24"/>
            <w:szCs w:val="24"/>
          </w:rPr>
          <w:t>пункт</w:t>
        </w:r>
        <w:r w:rsidR="00720863" w:rsidRPr="00692FC5">
          <w:rPr>
            <w:rFonts w:ascii="Times New Roman" w:hAnsi="Times New Roman" w:cs="Times New Roman"/>
            <w:sz w:val="24"/>
            <w:szCs w:val="24"/>
          </w:rPr>
          <w:t>е</w:t>
        </w:r>
        <w:r w:rsidR="00710A9D" w:rsidRPr="00692FC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92FC5">
          <w:rPr>
            <w:rFonts w:ascii="Times New Roman" w:hAnsi="Times New Roman" w:cs="Times New Roman"/>
            <w:sz w:val="24"/>
            <w:szCs w:val="24"/>
          </w:rPr>
          <w:t xml:space="preserve">9 </w:t>
        </w:r>
      </w:hyperlink>
      <w:r w:rsidR="00710A9D" w:rsidRPr="00692FC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D29C8" w:rsidRPr="00692FC5">
        <w:rPr>
          <w:rFonts w:ascii="Times New Roman" w:hAnsi="Times New Roman" w:cs="Times New Roman"/>
          <w:sz w:val="24"/>
          <w:szCs w:val="24"/>
        </w:rPr>
        <w:t>п</w:t>
      </w:r>
      <w:r w:rsidR="00710A9D" w:rsidRPr="00692FC5">
        <w:rPr>
          <w:rFonts w:ascii="Times New Roman" w:hAnsi="Times New Roman" w:cs="Times New Roman"/>
          <w:sz w:val="24"/>
          <w:szCs w:val="24"/>
        </w:rPr>
        <w:t>о</w:t>
      </w:r>
      <w:r w:rsidRPr="00692FC5">
        <w:rPr>
          <w:rFonts w:ascii="Times New Roman" w:hAnsi="Times New Roman" w:cs="Times New Roman"/>
          <w:sz w:val="24"/>
          <w:szCs w:val="24"/>
        </w:rPr>
        <w:t>рядка</w:t>
      </w:r>
      <w:r w:rsidR="00710A9D" w:rsidRPr="00692FC5">
        <w:rPr>
          <w:rFonts w:ascii="Times New Roman" w:hAnsi="Times New Roman" w:cs="Times New Roman"/>
          <w:sz w:val="24"/>
          <w:szCs w:val="24"/>
        </w:rPr>
        <w:t xml:space="preserve">, представляются в </w:t>
      </w:r>
      <w:r w:rsidRPr="00692FC5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10A9D" w:rsidRPr="00692FC5">
        <w:rPr>
          <w:rFonts w:ascii="Times New Roman" w:hAnsi="Times New Roman" w:cs="Times New Roman"/>
          <w:sz w:val="24"/>
          <w:szCs w:val="24"/>
        </w:rPr>
        <w:t xml:space="preserve">в течение 21 дня </w:t>
      </w:r>
      <w:r w:rsidR="009D29C8" w:rsidRPr="00692FC5">
        <w:rPr>
          <w:rFonts w:ascii="Times New Roman" w:hAnsi="Times New Roman" w:cs="Times New Roman"/>
          <w:sz w:val="24"/>
          <w:szCs w:val="24"/>
        </w:rPr>
        <w:t>со дня размещения объявления об их приеме на официальном сайте департаме</w:t>
      </w:r>
      <w:r w:rsidR="00E078BF" w:rsidRPr="00692FC5">
        <w:rPr>
          <w:rFonts w:ascii="Times New Roman" w:hAnsi="Times New Roman" w:cs="Times New Roman"/>
          <w:sz w:val="24"/>
          <w:szCs w:val="24"/>
        </w:rPr>
        <w:t>н</w:t>
      </w:r>
      <w:r w:rsidR="009D29C8" w:rsidRPr="00692FC5">
        <w:rPr>
          <w:rFonts w:ascii="Times New Roman" w:hAnsi="Times New Roman" w:cs="Times New Roman"/>
          <w:sz w:val="24"/>
          <w:szCs w:val="24"/>
        </w:rPr>
        <w:t>та в информационно-телекоммуникационной сети Интернет или на Официальном Интернет-сайте исполнительных органов государственной власти автономного округа.</w:t>
      </w:r>
    </w:p>
    <w:p w:rsidR="00E078BF" w:rsidRPr="00692FC5" w:rsidRDefault="00E078BF" w:rsidP="00E07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гражданскому служащему (гражданину) в их приеме.</w:t>
      </w:r>
    </w:p>
    <w:p w:rsidR="00E078BF" w:rsidRPr="00692FC5" w:rsidRDefault="00E078BF" w:rsidP="00E07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</w:t>
      </w:r>
      <w:r w:rsidR="003C1DF4">
        <w:rPr>
          <w:rFonts w:ascii="Times New Roman" w:hAnsi="Times New Roman" w:cs="Times New Roman"/>
          <w:sz w:val="24"/>
          <w:szCs w:val="24"/>
        </w:rPr>
        <w:t>директор департамента</w:t>
      </w:r>
      <w:r w:rsidRPr="00692FC5">
        <w:rPr>
          <w:rFonts w:ascii="Times New Roman" w:hAnsi="Times New Roman" w:cs="Times New Roman"/>
          <w:sz w:val="24"/>
          <w:szCs w:val="24"/>
        </w:rPr>
        <w:t xml:space="preserve"> вправе продлить сроки их приема.</w:t>
      </w:r>
    </w:p>
    <w:p w:rsidR="00E078BF" w:rsidRPr="00692FC5" w:rsidRDefault="00E078BF" w:rsidP="00E07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>Под уважительными причинами следует понимать любые жизненные обстоятельства, которые воспрепятствовали совершению лицом необходимых действий (например, временная нетрудоспособность, смерть близкого родственника и иные причины).</w:t>
      </w:r>
    </w:p>
    <w:p w:rsidR="00587508" w:rsidRPr="00692FC5" w:rsidRDefault="00587508" w:rsidP="0058750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692FC5">
        <w:rPr>
          <w:rFonts w:eastAsia="Calibri"/>
          <w:lang w:eastAsia="en-US"/>
        </w:rPr>
        <w:t xml:space="preserve">12. Заявления граждан (гражданских служащих), изъявивших желание участвовать в конкурсе, подлежат регистрации в журнале регистрации заявлений для участия в конкурсах. </w:t>
      </w:r>
    </w:p>
    <w:p w:rsidR="00710A9D" w:rsidRPr="00692FC5" w:rsidRDefault="00D24B55" w:rsidP="00710A9D">
      <w:pPr>
        <w:autoSpaceDE w:val="0"/>
        <w:autoSpaceDN w:val="0"/>
        <w:adjustRightInd w:val="0"/>
        <w:ind w:firstLine="540"/>
        <w:jc w:val="both"/>
      </w:pPr>
      <w:r w:rsidRPr="00692FC5">
        <w:t>1</w:t>
      </w:r>
      <w:r w:rsidR="00F23B13" w:rsidRPr="00692FC5">
        <w:t>3</w:t>
      </w:r>
      <w:r w:rsidRPr="00692FC5">
        <w:t>.</w:t>
      </w:r>
      <w:r w:rsidR="00710A9D" w:rsidRPr="00692FC5">
        <w:t xml:space="preserve"> Достоверность сведений, представленных гражданином на имя </w:t>
      </w:r>
      <w:r w:rsidRPr="00692FC5">
        <w:t>дирек</w:t>
      </w:r>
      <w:r w:rsidR="009C162D" w:rsidRPr="00692FC5">
        <w:t>т</w:t>
      </w:r>
      <w:r w:rsidRPr="00692FC5">
        <w:t>ора департамента</w:t>
      </w:r>
      <w:r w:rsidR="00710A9D" w:rsidRPr="00692FC5">
        <w:t>, подлежит проверке.</w:t>
      </w:r>
    </w:p>
    <w:p w:rsidR="00710A9D" w:rsidRPr="00692FC5" w:rsidRDefault="006B50A8" w:rsidP="00710A9D">
      <w:pPr>
        <w:autoSpaceDE w:val="0"/>
        <w:autoSpaceDN w:val="0"/>
        <w:adjustRightInd w:val="0"/>
        <w:ind w:firstLine="540"/>
        <w:jc w:val="both"/>
      </w:pPr>
      <w:r w:rsidRPr="00692FC5">
        <w:t>1</w:t>
      </w:r>
      <w:r w:rsidR="00710A9D" w:rsidRPr="00692FC5">
        <w:t>4. Гражданин (гражданский служащий), изъявивший желание участвовать в конкурсе, не допускается к участию в конкурсе в случаях:</w:t>
      </w:r>
    </w:p>
    <w:p w:rsidR="00004371" w:rsidRPr="00692FC5" w:rsidRDefault="00710A9D" w:rsidP="00004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 xml:space="preserve">а) </w:t>
      </w:r>
      <w:r w:rsidR="00004371" w:rsidRPr="00692FC5">
        <w:rPr>
          <w:rFonts w:ascii="Times New Roman" w:hAnsi="Times New Roman" w:cs="Times New Roman"/>
          <w:sz w:val="24"/>
          <w:szCs w:val="24"/>
        </w:rPr>
        <w:t>его несоответствия квалификационным требованиям для замещения должностей гражданской службы, на которые объявлен конкурс;</w:t>
      </w:r>
    </w:p>
    <w:p w:rsidR="00E078BF" w:rsidRPr="00692FC5" w:rsidRDefault="00710A9D" w:rsidP="00E07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 xml:space="preserve">б) </w:t>
      </w:r>
      <w:r w:rsidR="00E078BF" w:rsidRPr="00692FC5">
        <w:rPr>
          <w:rFonts w:ascii="Times New Roman" w:hAnsi="Times New Roman" w:cs="Times New Roman"/>
          <w:sz w:val="24"/>
          <w:szCs w:val="24"/>
        </w:rPr>
        <w:t>несоблюдения им ограничений, установленных федеральным законодательством для поступления на гражданскую службу и ее прохождения;</w:t>
      </w:r>
    </w:p>
    <w:p w:rsidR="00E078BF" w:rsidRPr="00692FC5" w:rsidRDefault="00710A9D" w:rsidP="00E078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 xml:space="preserve">в) </w:t>
      </w:r>
      <w:r w:rsidR="00E078BF" w:rsidRPr="00692FC5">
        <w:rPr>
          <w:rFonts w:ascii="Times New Roman" w:hAnsi="Times New Roman" w:cs="Times New Roman"/>
          <w:sz w:val="24"/>
          <w:szCs w:val="24"/>
        </w:rPr>
        <w:t>установления в ходе изучения и оценки представленных документов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службу.</w:t>
      </w:r>
    </w:p>
    <w:p w:rsidR="003D4513" w:rsidRPr="00692FC5" w:rsidRDefault="006B50A8" w:rsidP="003D4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710A9D" w:rsidRPr="00692FC5">
        <w:rPr>
          <w:rFonts w:ascii="Times New Roman" w:hAnsi="Times New Roman" w:cs="Times New Roman"/>
          <w:sz w:val="24"/>
          <w:szCs w:val="24"/>
        </w:rPr>
        <w:t xml:space="preserve">. </w:t>
      </w:r>
      <w:r w:rsidR="003D4513" w:rsidRPr="00692FC5">
        <w:rPr>
          <w:rFonts w:ascii="Times New Roman" w:hAnsi="Times New Roman" w:cs="Times New Roman"/>
          <w:sz w:val="24"/>
          <w:szCs w:val="24"/>
        </w:rPr>
        <w:t>Претендент информируется в письменной форме директором департамента о причинах отказа в участии в конкурсе не позднее 15 дней до начала второго этапа конкурса</w:t>
      </w:r>
      <w:r w:rsidR="001C1CE3">
        <w:rPr>
          <w:rFonts w:ascii="Times New Roman" w:hAnsi="Times New Roman" w:cs="Times New Roman"/>
          <w:sz w:val="24"/>
          <w:szCs w:val="24"/>
        </w:rPr>
        <w:t>.</w:t>
      </w:r>
      <w:r w:rsidR="003D4513" w:rsidRPr="00692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A9D" w:rsidRPr="00692FC5" w:rsidRDefault="006B50A8" w:rsidP="00710A9D">
      <w:pPr>
        <w:autoSpaceDE w:val="0"/>
        <w:autoSpaceDN w:val="0"/>
        <w:adjustRightInd w:val="0"/>
        <w:ind w:firstLine="540"/>
        <w:jc w:val="both"/>
      </w:pPr>
      <w:r w:rsidRPr="00692FC5">
        <w:t>16</w:t>
      </w:r>
      <w:r w:rsidR="00710A9D" w:rsidRPr="00692FC5">
        <w:t>. Претендент,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E0400F" w:rsidRPr="00692FC5" w:rsidRDefault="0014782E" w:rsidP="000B4E10">
      <w:pPr>
        <w:pStyle w:val="31"/>
        <w:ind w:left="0" w:firstLine="567"/>
        <w:jc w:val="both"/>
        <w:rPr>
          <w:sz w:val="24"/>
        </w:rPr>
      </w:pPr>
      <w:r w:rsidRPr="00692FC5">
        <w:rPr>
          <w:sz w:val="24"/>
        </w:rPr>
        <w:t xml:space="preserve">17. </w:t>
      </w:r>
      <w:r w:rsidR="006B50A8" w:rsidRPr="00692FC5">
        <w:rPr>
          <w:sz w:val="24"/>
        </w:rPr>
        <w:t xml:space="preserve">Первый этап конкурса завершается заседанием конкурсной комиссии (далее - </w:t>
      </w:r>
      <w:r w:rsidR="000B4E10" w:rsidRPr="00692FC5">
        <w:rPr>
          <w:sz w:val="24"/>
        </w:rPr>
        <w:t>к</w:t>
      </w:r>
      <w:r w:rsidR="006B50A8" w:rsidRPr="00692FC5">
        <w:rPr>
          <w:sz w:val="24"/>
        </w:rPr>
        <w:t>омиссия) по рассмотрению документов претендентов, поступивших в полном</w:t>
      </w:r>
      <w:r w:rsidR="00E0400F" w:rsidRPr="00692FC5">
        <w:rPr>
          <w:sz w:val="24"/>
        </w:rPr>
        <w:t xml:space="preserve"> объеме и в установленный срок в соответствии с требованиями действующего законодательства. </w:t>
      </w:r>
    </w:p>
    <w:p w:rsidR="006B50A8" w:rsidRPr="00692FC5" w:rsidRDefault="006B50A8" w:rsidP="006B50A8">
      <w:pPr>
        <w:ind w:firstLine="708"/>
        <w:jc w:val="both"/>
      </w:pPr>
      <w:r w:rsidRPr="00692FC5">
        <w:t xml:space="preserve">По результатам рассмотрения документов </w:t>
      </w:r>
      <w:r w:rsidR="006F420E" w:rsidRPr="00692FC5">
        <w:t>к</w:t>
      </w:r>
      <w:r w:rsidRPr="00692FC5">
        <w:t xml:space="preserve">омиссия принимает решение о допуске кандидатов ко второму этапу конкурса и формирует список, который утверждается председателем </w:t>
      </w:r>
      <w:r w:rsidR="006F420E" w:rsidRPr="00692FC5">
        <w:t>к</w:t>
      </w:r>
      <w:r w:rsidRPr="00692FC5">
        <w:t xml:space="preserve">омиссии, а в его отсутствие – заместителем председателя </w:t>
      </w:r>
      <w:r w:rsidR="006F420E" w:rsidRPr="00692FC5">
        <w:t>к</w:t>
      </w:r>
      <w:r w:rsidRPr="00692FC5">
        <w:t xml:space="preserve">омиссии, допущенных к участию во втором этапе конкурса по вопросам, связанным с выполнением должностных обязанностей по </w:t>
      </w:r>
      <w:r w:rsidRPr="00692FC5">
        <w:rPr>
          <w:rFonts w:eastAsia="Calibri"/>
          <w:lang w:eastAsia="en-US"/>
        </w:rPr>
        <w:t xml:space="preserve">должности, на которую формируется кадровый резерв или </w:t>
      </w:r>
      <w:r w:rsidRPr="00692FC5">
        <w:t>по вакантной должности гражданской службы, на замещение которой претендует кандидат.</w:t>
      </w:r>
    </w:p>
    <w:p w:rsidR="00710A9D" w:rsidRPr="00692FC5" w:rsidRDefault="006B50A8" w:rsidP="00710A9D">
      <w:pPr>
        <w:autoSpaceDE w:val="0"/>
        <w:autoSpaceDN w:val="0"/>
        <w:adjustRightInd w:val="0"/>
        <w:ind w:firstLine="540"/>
        <w:jc w:val="both"/>
      </w:pPr>
      <w:r w:rsidRPr="00692FC5">
        <w:t>1</w:t>
      </w:r>
      <w:r w:rsidR="0014782E" w:rsidRPr="00692FC5">
        <w:t>8</w:t>
      </w:r>
      <w:r w:rsidR="00710A9D" w:rsidRPr="00692FC5">
        <w:t xml:space="preserve">. Решение о дате, месте и времени проведения второго этапа конкурса принимается </w:t>
      </w:r>
      <w:r w:rsidRPr="00692FC5">
        <w:t>директором департамента</w:t>
      </w:r>
      <w:r w:rsidR="00710A9D" w:rsidRPr="00692FC5">
        <w:t>.</w:t>
      </w:r>
    </w:p>
    <w:p w:rsidR="005A2D4B" w:rsidRPr="00692FC5" w:rsidRDefault="0014782E" w:rsidP="00D615E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92FC5">
        <w:t>19.</w:t>
      </w:r>
      <w:r w:rsidR="00710A9D" w:rsidRPr="00692FC5">
        <w:t xml:space="preserve"> </w:t>
      </w:r>
      <w:r w:rsidR="006F420E" w:rsidRPr="00692FC5">
        <w:rPr>
          <w:rStyle w:val="11"/>
          <w:sz w:val="24"/>
          <w:szCs w:val="24"/>
        </w:rPr>
        <w:t>Представитель нанимателя не позднее 15 дней до начала второго этапа конкурса направляет сообщения о дате, месте и времени его проведения претендентам, допущенным к участию в конкурсе</w:t>
      </w:r>
      <w:r w:rsidR="00710A9D" w:rsidRPr="00692FC5">
        <w:t>.</w:t>
      </w:r>
      <w:r w:rsidR="005A2D4B" w:rsidRPr="00692FC5">
        <w:rPr>
          <w:rFonts w:eastAsia="Calibri"/>
          <w:lang w:eastAsia="en-US"/>
        </w:rPr>
        <w:t xml:space="preserve"> </w:t>
      </w:r>
      <w:r w:rsidR="0048682C" w:rsidRPr="00692FC5">
        <w:rPr>
          <w:rFonts w:eastAsia="Calibri"/>
          <w:lang w:eastAsia="en-US"/>
        </w:rPr>
        <w:t>Уведомление кандидатов может одновременно осуществляться в устной форме</w:t>
      </w:r>
      <w:r w:rsidR="006F420E" w:rsidRPr="00692FC5">
        <w:rPr>
          <w:rFonts w:eastAsia="Calibri"/>
          <w:lang w:eastAsia="en-US"/>
        </w:rPr>
        <w:t xml:space="preserve"> секретарем комиссии</w:t>
      </w:r>
      <w:r w:rsidR="0048682C" w:rsidRPr="00692FC5">
        <w:rPr>
          <w:rFonts w:eastAsia="Calibri"/>
          <w:lang w:eastAsia="en-US"/>
        </w:rPr>
        <w:t>.</w:t>
      </w:r>
    </w:p>
    <w:p w:rsidR="00507F5F" w:rsidRPr="00692FC5" w:rsidRDefault="00507F5F" w:rsidP="00507F5F">
      <w:pPr>
        <w:autoSpaceDE w:val="0"/>
        <w:autoSpaceDN w:val="0"/>
        <w:adjustRightInd w:val="0"/>
        <w:ind w:firstLine="540"/>
        <w:jc w:val="both"/>
      </w:pPr>
      <w:r w:rsidRPr="00692FC5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004371" w:rsidRPr="00692FC5" w:rsidRDefault="005A2D4B" w:rsidP="00004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 xml:space="preserve">20. </w:t>
      </w:r>
      <w:r w:rsidR="00004371" w:rsidRPr="00692FC5"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кандидатов, их соответствия квалификационным требованиям для замещения должностей гражданской службы соответствующей группы должностей гражданской службы.</w:t>
      </w:r>
    </w:p>
    <w:p w:rsidR="006F420E" w:rsidRPr="00692FC5" w:rsidRDefault="006F420E" w:rsidP="006F42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>При проведении конкурса комиссия оценивает кандидатов на основании представленных ими документов об образовании и о квалификации, о прохождении гражданской или иного вида государственной службы, осуществлении другой трудовой деятельности, а также на основе конкурсных процедур с использованием методов оценки профессиональных и личностных качеств кандидатов, включая</w:t>
      </w:r>
      <w:r w:rsidR="00503DBD" w:rsidRPr="00692FC5">
        <w:rPr>
          <w:rFonts w:ascii="Times New Roman" w:hAnsi="Times New Roman" w:cs="Times New Roman"/>
          <w:sz w:val="24"/>
          <w:szCs w:val="24"/>
        </w:rPr>
        <w:t>:</w:t>
      </w:r>
      <w:r w:rsidRPr="00692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43" w:rsidRPr="00692FC5" w:rsidRDefault="00D71788" w:rsidP="00004371">
      <w:pPr>
        <w:autoSpaceDE w:val="0"/>
        <w:autoSpaceDN w:val="0"/>
        <w:adjustRightInd w:val="0"/>
        <w:ind w:firstLine="540"/>
        <w:jc w:val="both"/>
      </w:pPr>
      <w:r w:rsidRPr="00692FC5">
        <w:t>а)</w:t>
      </w:r>
      <w:r w:rsidR="00503DBD" w:rsidRPr="00692FC5">
        <w:t xml:space="preserve"> </w:t>
      </w:r>
      <w:r w:rsidR="00BF2D43" w:rsidRPr="00692FC5">
        <w:t>индивидуально</w:t>
      </w:r>
      <w:r w:rsidR="00503DBD" w:rsidRPr="00692FC5">
        <w:t>е</w:t>
      </w:r>
      <w:r w:rsidR="00BF2D43" w:rsidRPr="00692FC5">
        <w:t xml:space="preserve"> собеседовани</w:t>
      </w:r>
      <w:r w:rsidR="00503DBD" w:rsidRPr="00692FC5">
        <w:t>е</w:t>
      </w:r>
      <w:r w:rsidR="00BF2D43" w:rsidRPr="00692FC5">
        <w:t xml:space="preserve"> </w:t>
      </w:r>
      <w:r w:rsidR="00F35C1C" w:rsidRPr="00692FC5">
        <w:t>по вопросам государственной гражданской службы и противодействия коррупции, а также по направлению деятельности департамента;</w:t>
      </w:r>
    </w:p>
    <w:p w:rsidR="0095632F" w:rsidRPr="00692FC5" w:rsidRDefault="00D71788" w:rsidP="0095632F">
      <w:pPr>
        <w:autoSpaceDE w:val="0"/>
        <w:autoSpaceDN w:val="0"/>
        <w:adjustRightInd w:val="0"/>
        <w:ind w:firstLine="540"/>
        <w:jc w:val="both"/>
      </w:pPr>
      <w:r w:rsidRPr="00692FC5">
        <w:t xml:space="preserve">б) </w:t>
      </w:r>
      <w:r w:rsidR="00E8531A" w:rsidRPr="00692FC5">
        <w:t>тестировани</w:t>
      </w:r>
      <w:r w:rsidR="00C63416" w:rsidRPr="00692FC5">
        <w:t>е</w:t>
      </w:r>
      <w:r w:rsidR="00F35C1C" w:rsidRPr="00692FC5">
        <w:t xml:space="preserve"> на знание: государственного языка Российской Федерации (русского языка),</w:t>
      </w:r>
      <w:r w:rsidR="00E8531A" w:rsidRPr="00692FC5">
        <w:t xml:space="preserve"> </w:t>
      </w:r>
      <w:r w:rsidR="00F35C1C" w:rsidRPr="00692FC5">
        <w:t xml:space="preserve">Конституции Российской Федерации и основ конституционного устройства Российской Федерации, законодательства о гражданской службе, законодательства Российской Федерации о противодействии коррупции, информационно-коммуникационных технологий;  </w:t>
      </w:r>
    </w:p>
    <w:p w:rsidR="00CE6B97" w:rsidRPr="00692FC5" w:rsidRDefault="00511FAC" w:rsidP="00511FAC">
      <w:pPr>
        <w:jc w:val="both"/>
      </w:pPr>
      <w:r w:rsidRPr="00692FC5">
        <w:t xml:space="preserve">      </w:t>
      </w:r>
      <w:r w:rsidR="00F35C1C" w:rsidRPr="00692FC5">
        <w:t xml:space="preserve">  </w:t>
      </w:r>
      <w:r w:rsidR="00D71788" w:rsidRPr="00692FC5">
        <w:t xml:space="preserve">в) </w:t>
      </w:r>
      <w:r w:rsidRPr="00692FC5">
        <w:t>проведени</w:t>
      </w:r>
      <w:r w:rsidR="00CE6B97" w:rsidRPr="00692FC5">
        <w:t>е</w:t>
      </w:r>
      <w:r w:rsidRPr="00692FC5">
        <w:t xml:space="preserve"> конкурса в форме сдачи экзамена по билетам</w:t>
      </w:r>
      <w:r w:rsidR="00CE6B97" w:rsidRPr="00692FC5">
        <w:t>.</w:t>
      </w:r>
    </w:p>
    <w:p w:rsidR="00CB522C" w:rsidRPr="00692FC5" w:rsidRDefault="00CB522C" w:rsidP="00CB5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>Метод проведения конкурса в форме сдачи экзамена по билетам и индивидуальное собеседование</w:t>
      </w:r>
      <w:r w:rsidRPr="00692FC5">
        <w:rPr>
          <w:sz w:val="24"/>
          <w:szCs w:val="24"/>
        </w:rPr>
        <w:t xml:space="preserve"> </w:t>
      </w:r>
      <w:r w:rsidRPr="00692FC5">
        <w:rPr>
          <w:rFonts w:ascii="Times New Roman" w:hAnsi="Times New Roman" w:cs="Times New Roman"/>
          <w:sz w:val="24"/>
          <w:szCs w:val="24"/>
        </w:rPr>
        <w:t xml:space="preserve">являются самостоятельным методом оценки кандидатов. </w:t>
      </w:r>
    </w:p>
    <w:p w:rsidR="00CB522C" w:rsidRPr="00692FC5" w:rsidRDefault="009A033E" w:rsidP="009A03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>При оценке профессиональных и личностных качеств комиссия сочетает метод индивидуального собеседования с методом тестирования</w:t>
      </w:r>
      <w:r w:rsidR="00CB522C" w:rsidRPr="00692FC5">
        <w:rPr>
          <w:rFonts w:ascii="Times New Roman" w:hAnsi="Times New Roman" w:cs="Times New Roman"/>
          <w:sz w:val="24"/>
          <w:szCs w:val="24"/>
        </w:rPr>
        <w:t>.</w:t>
      </w:r>
    </w:p>
    <w:p w:rsidR="00112F6D" w:rsidRPr="00692FC5" w:rsidRDefault="009A033E" w:rsidP="009A033E">
      <w:pPr>
        <w:jc w:val="both"/>
      </w:pPr>
      <w:r w:rsidRPr="00692FC5">
        <w:t xml:space="preserve">       </w:t>
      </w:r>
      <w:r w:rsidR="00066CF5" w:rsidRPr="00692FC5">
        <w:t xml:space="preserve"> </w:t>
      </w:r>
      <w:r w:rsidR="00D615E8">
        <w:t xml:space="preserve"> </w:t>
      </w:r>
      <w:r w:rsidR="00112F6D" w:rsidRPr="00692FC5">
        <w:rPr>
          <w:u w:val="single"/>
        </w:rPr>
        <w:t>Индивидуальное собеседование</w:t>
      </w:r>
      <w:r w:rsidR="00112F6D" w:rsidRPr="00692FC5">
        <w:t xml:space="preserve"> обладает наиболее широкими возможностями в составлении представления о профессиональных, деловых и личностных качествах претендентов на замещение должностей гражданской службы. </w:t>
      </w:r>
    </w:p>
    <w:p w:rsidR="00112F6D" w:rsidRPr="00692FC5" w:rsidRDefault="00D615E8" w:rsidP="00D615E8">
      <w:pPr>
        <w:ind w:firstLine="426"/>
        <w:jc w:val="both"/>
      </w:pPr>
      <w:r>
        <w:t xml:space="preserve"> </w:t>
      </w:r>
      <w:r w:rsidR="00112F6D" w:rsidRPr="00692FC5">
        <w:t xml:space="preserve">Собеседование должно быть построено таким образом, чтобы как можно более широко представить качества претендента. Для этого необходимо следующее: </w:t>
      </w:r>
    </w:p>
    <w:p w:rsidR="00112F6D" w:rsidRPr="00692FC5" w:rsidRDefault="00112F6D" w:rsidP="00112F6D">
      <w:pPr>
        <w:ind w:firstLine="840"/>
        <w:jc w:val="both"/>
      </w:pPr>
      <w:r w:rsidRPr="00692FC5">
        <w:t>- вопросы должны иметь четкую формулировку и предполагать наличие ответа, который не ставил бы претендента в неловкое положение или не компрометировал бы его в глазах членов комиссии, и в связи с этим не требовал бы от претендента совершать выбор между правдивым и неправдивым ответом;</w:t>
      </w:r>
    </w:p>
    <w:p w:rsidR="00112F6D" w:rsidRPr="00692FC5" w:rsidRDefault="00112F6D" w:rsidP="00112F6D">
      <w:pPr>
        <w:ind w:firstLine="840"/>
        <w:jc w:val="both"/>
      </w:pPr>
      <w:r w:rsidRPr="00692FC5">
        <w:lastRenderedPageBreak/>
        <w:t>- каждый из вопросов должен решать задачу по выявлению качеств претендента (профессиональных, деловых, личностных), т.е. должен быть необходимым для принятия решения конкурсной комиссией;</w:t>
      </w:r>
    </w:p>
    <w:p w:rsidR="00112F6D" w:rsidRPr="00692FC5" w:rsidRDefault="00112F6D" w:rsidP="00112F6D">
      <w:pPr>
        <w:ind w:firstLine="840"/>
        <w:jc w:val="both"/>
      </w:pPr>
      <w:r w:rsidRPr="00692FC5">
        <w:t>- количество вопросов должно определяться в каждом конкретном случае в зависимости от развернутости ответов претендента и должно быть достаточным для принятия решения комиссией;</w:t>
      </w:r>
    </w:p>
    <w:p w:rsidR="00112F6D" w:rsidRPr="00692FC5" w:rsidRDefault="00112F6D" w:rsidP="00112F6D">
      <w:pPr>
        <w:ind w:firstLine="840"/>
        <w:jc w:val="both"/>
      </w:pPr>
      <w:r w:rsidRPr="00692FC5">
        <w:t>- в процессе собеседования в присутствии конкурсантов членами комиссии не должны допускаться какие-либо обсуждения претендентов.</w:t>
      </w:r>
    </w:p>
    <w:p w:rsidR="00112F6D" w:rsidRPr="00692FC5" w:rsidRDefault="00112F6D" w:rsidP="00D615E8">
      <w:pPr>
        <w:ind w:firstLine="426"/>
        <w:jc w:val="both"/>
      </w:pPr>
      <w:r w:rsidRPr="00692FC5">
        <w:t xml:space="preserve">В ходе собеседования </w:t>
      </w:r>
      <w:r w:rsidR="006F254C" w:rsidRPr="00692FC5">
        <w:t>к</w:t>
      </w:r>
      <w:r w:rsidRPr="00692FC5">
        <w:t>омиссия оценивает профессиональные и личностные качества кандидата, учитывая соответствие кандидата квалификационным требованиям к уровню профессионального образования, стажу и опыту работы, наличие у него профессиональных знаний и навыков, необходимых для выполнения обязанностей по должности, на замещение которой проводится конкурс.</w:t>
      </w:r>
    </w:p>
    <w:p w:rsidR="00112F6D" w:rsidRPr="00692FC5" w:rsidRDefault="00112F6D" w:rsidP="00D615E8">
      <w:pPr>
        <w:ind w:firstLine="426"/>
        <w:jc w:val="both"/>
      </w:pPr>
      <w:r w:rsidRPr="00692FC5">
        <w:t xml:space="preserve">При этом </w:t>
      </w:r>
      <w:r w:rsidR="006F254C" w:rsidRPr="00692FC5">
        <w:t>к</w:t>
      </w:r>
      <w:r w:rsidRPr="00692FC5">
        <w:t>омиссия может оценивать кандидатов по следующим критериям:</w:t>
      </w:r>
    </w:p>
    <w:p w:rsidR="00112F6D" w:rsidRPr="00692FC5" w:rsidRDefault="00112F6D" w:rsidP="00112F6D">
      <w:pPr>
        <w:ind w:firstLine="708"/>
        <w:jc w:val="both"/>
      </w:pPr>
      <w:r w:rsidRPr="00692FC5">
        <w:t>-знание Конституции Российской Федерации, Устава (Основного закона) Ямало-Ненецкого автономного округа, действующего законодательства о государственной гражданской службе, законодательства, регламентирующего формирование системы органов государственной власти Российской Федерации и автономного округа;</w:t>
      </w:r>
    </w:p>
    <w:p w:rsidR="00112F6D" w:rsidRPr="00692FC5" w:rsidRDefault="00112F6D" w:rsidP="00112F6D">
      <w:pPr>
        <w:ind w:firstLine="708"/>
        <w:jc w:val="both"/>
      </w:pPr>
      <w:r w:rsidRPr="00692FC5">
        <w:t>-уровень и профиль основного и дополнительного профессионального образования;</w:t>
      </w:r>
    </w:p>
    <w:p w:rsidR="00112F6D" w:rsidRPr="00692FC5" w:rsidRDefault="00112F6D" w:rsidP="00112F6D">
      <w:pPr>
        <w:ind w:firstLine="708"/>
        <w:jc w:val="both"/>
      </w:pPr>
      <w:r w:rsidRPr="00692FC5">
        <w:t>-продолжительность и особенности деятельности в соответствующей профессиональной деятельности;</w:t>
      </w:r>
    </w:p>
    <w:p w:rsidR="00112F6D" w:rsidRPr="00692FC5" w:rsidRDefault="00112F6D" w:rsidP="00112F6D">
      <w:pPr>
        <w:ind w:firstLine="708"/>
        <w:jc w:val="both"/>
      </w:pPr>
      <w:r w:rsidRPr="00692FC5">
        <w:t xml:space="preserve"> -уровень профессиональных знаний в соответствующей сфере деятельности, знание действующего законодательства, регламентирующего данную сферу деятельности, владение современными профессиональными технологиями;</w:t>
      </w:r>
    </w:p>
    <w:p w:rsidR="00112F6D" w:rsidRPr="00692FC5" w:rsidRDefault="00112F6D" w:rsidP="00112F6D">
      <w:pPr>
        <w:ind w:firstLine="708"/>
        <w:jc w:val="both"/>
      </w:pPr>
      <w:r w:rsidRPr="00692FC5">
        <w:t>-уровень владения навыками, повышающими общую эффективность профессиональной деятельности (владение компьютером, иностранными языками и т.п.);</w:t>
      </w:r>
    </w:p>
    <w:p w:rsidR="00112F6D" w:rsidRPr="00692FC5" w:rsidRDefault="00112F6D" w:rsidP="00112F6D">
      <w:pPr>
        <w:ind w:firstLine="708"/>
        <w:jc w:val="both"/>
      </w:pPr>
      <w:r w:rsidRPr="00692FC5">
        <w:t>-стремление к профессиональной самореализации на государственной гражданской службе, ориентация на служебный рост в сфере государственного управления;</w:t>
      </w:r>
    </w:p>
    <w:p w:rsidR="00112F6D" w:rsidRPr="00692FC5" w:rsidRDefault="00112F6D" w:rsidP="00112F6D">
      <w:pPr>
        <w:ind w:firstLine="708"/>
        <w:jc w:val="both"/>
      </w:pPr>
      <w:r w:rsidRPr="00692FC5">
        <w:t>-стремление проявлять инициативу при решении поставленных задач, готовность прилагать значительные усилия для получения наилучшего результата;</w:t>
      </w:r>
    </w:p>
    <w:p w:rsidR="00112F6D" w:rsidRPr="00692FC5" w:rsidRDefault="00112F6D" w:rsidP="00112F6D">
      <w:pPr>
        <w:ind w:firstLine="708"/>
        <w:jc w:val="both"/>
      </w:pPr>
      <w:r w:rsidRPr="00692FC5">
        <w:t>-стремление к совершенствованию своих знаний, умений и навыков, расширению кругозора;</w:t>
      </w:r>
    </w:p>
    <w:p w:rsidR="00112F6D" w:rsidRPr="00692FC5" w:rsidRDefault="00112F6D" w:rsidP="00112F6D">
      <w:pPr>
        <w:ind w:firstLine="708"/>
        <w:jc w:val="both"/>
      </w:pPr>
      <w:r w:rsidRPr="00692FC5">
        <w:t>-соблюдение этики делового общения, способность аргументировано отстаивать собственную точку зрения;</w:t>
      </w:r>
    </w:p>
    <w:p w:rsidR="00112F6D" w:rsidRPr="00692FC5" w:rsidRDefault="00112F6D" w:rsidP="00112F6D">
      <w:pPr>
        <w:ind w:firstLine="708"/>
        <w:jc w:val="both"/>
      </w:pPr>
      <w:r w:rsidRPr="00692FC5">
        <w:t>-организаторские способности.</w:t>
      </w:r>
    </w:p>
    <w:p w:rsidR="0068748A" w:rsidRPr="00692FC5" w:rsidRDefault="00EB021E" w:rsidP="00D615E8">
      <w:pPr>
        <w:ind w:firstLine="426"/>
        <w:jc w:val="both"/>
      </w:pPr>
      <w:r w:rsidRPr="00692FC5">
        <w:rPr>
          <w:u w:val="single"/>
        </w:rPr>
        <w:t>Тестирование</w:t>
      </w:r>
      <w:r w:rsidRPr="00692FC5">
        <w:t xml:space="preserve"> (выполнение тестового задания) </w:t>
      </w:r>
      <w:r w:rsidR="0068748A" w:rsidRPr="00692FC5">
        <w:t xml:space="preserve">позволяет выявить уровень профессиональных знаний претендента, </w:t>
      </w:r>
      <w:r w:rsidR="00201BFE" w:rsidRPr="00692FC5">
        <w:t>необходимых для поступления на государственную гражданскую службу Российской Федерации</w:t>
      </w:r>
      <w:r w:rsidR="0068748A" w:rsidRPr="00692FC5">
        <w:t xml:space="preserve">. </w:t>
      </w:r>
    </w:p>
    <w:p w:rsidR="0068748A" w:rsidRPr="00692FC5" w:rsidRDefault="0068748A" w:rsidP="00D615E8">
      <w:pPr>
        <w:ind w:firstLine="426"/>
        <w:jc w:val="both"/>
      </w:pPr>
      <w:r w:rsidRPr="00692FC5">
        <w:t>Тестовые задания могут быть подготовлены как на бумажном носителе, так и с применением специальных электронных программ.</w:t>
      </w:r>
    </w:p>
    <w:p w:rsidR="00201BFE" w:rsidRPr="00692FC5" w:rsidRDefault="00201BFE" w:rsidP="00D615E8">
      <w:pPr>
        <w:ind w:firstLine="426"/>
        <w:jc w:val="both"/>
      </w:pPr>
      <w:r w:rsidRPr="00692FC5">
        <w:t>Качественная подготовка тестовых заданий позволяет выявить подготовленность кандидата на замещение должности гражданской службы, его профессиональный уровень, знания в области общеправовых вопросов и вопросов государственного управления, а также знания русского языка и информационно-коммуникационных технологий.</w:t>
      </w:r>
    </w:p>
    <w:p w:rsidR="00EB021E" w:rsidRPr="00692FC5" w:rsidRDefault="00D615E8" w:rsidP="00D615E8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055B" w:rsidRPr="00692FC5">
        <w:rPr>
          <w:rFonts w:ascii="Times New Roman" w:hAnsi="Times New Roman" w:cs="Times New Roman"/>
          <w:sz w:val="24"/>
          <w:szCs w:val="24"/>
        </w:rPr>
        <w:t>Тестирование проводится по типу</w:t>
      </w:r>
      <w:r w:rsidR="00066CF5" w:rsidRPr="00692FC5">
        <w:rPr>
          <w:rFonts w:ascii="Times New Roman" w:hAnsi="Times New Roman" w:cs="Times New Roman"/>
          <w:sz w:val="24"/>
          <w:szCs w:val="24"/>
        </w:rPr>
        <w:t>:</w:t>
      </w:r>
      <w:r w:rsidR="00BC055B" w:rsidRPr="00692FC5">
        <w:rPr>
          <w:rFonts w:ascii="Times New Roman" w:hAnsi="Times New Roman" w:cs="Times New Roman"/>
          <w:sz w:val="24"/>
          <w:szCs w:val="24"/>
        </w:rPr>
        <w:t xml:space="preserve"> «</w:t>
      </w:r>
      <w:r w:rsidR="00EB021E" w:rsidRPr="00692FC5">
        <w:rPr>
          <w:rFonts w:ascii="Times New Roman" w:hAnsi="Times New Roman" w:cs="Times New Roman"/>
          <w:sz w:val="24"/>
          <w:szCs w:val="24"/>
        </w:rPr>
        <w:t>Задани</w:t>
      </w:r>
      <w:r w:rsidR="00855BBB" w:rsidRPr="00692FC5">
        <w:rPr>
          <w:rFonts w:ascii="Times New Roman" w:hAnsi="Times New Roman" w:cs="Times New Roman"/>
          <w:sz w:val="24"/>
          <w:szCs w:val="24"/>
        </w:rPr>
        <w:t>я</w:t>
      </w:r>
      <w:r w:rsidR="00EB021E" w:rsidRPr="00692FC5">
        <w:rPr>
          <w:rFonts w:ascii="Times New Roman" w:hAnsi="Times New Roman" w:cs="Times New Roman"/>
          <w:sz w:val="24"/>
          <w:szCs w:val="24"/>
        </w:rPr>
        <w:t xml:space="preserve">, состоящие из вопроса и нескольких вариантов ответа (или элементов для выбора) к нему, из которых </w:t>
      </w:r>
      <w:r w:rsidR="00CC5E03" w:rsidRPr="00692FC5">
        <w:rPr>
          <w:rFonts w:ascii="Times New Roman" w:hAnsi="Times New Roman" w:cs="Times New Roman"/>
          <w:sz w:val="24"/>
          <w:szCs w:val="24"/>
        </w:rPr>
        <w:t xml:space="preserve">как правило </w:t>
      </w:r>
      <w:r w:rsidR="00EB021E" w:rsidRPr="00692FC5">
        <w:rPr>
          <w:rFonts w:ascii="Times New Roman" w:hAnsi="Times New Roman" w:cs="Times New Roman"/>
          <w:sz w:val="24"/>
          <w:szCs w:val="24"/>
        </w:rPr>
        <w:t>только один ответ правильный</w:t>
      </w:r>
      <w:r w:rsidR="00BC055B" w:rsidRPr="00692FC5">
        <w:rPr>
          <w:rFonts w:ascii="Times New Roman" w:hAnsi="Times New Roman" w:cs="Times New Roman"/>
          <w:sz w:val="24"/>
          <w:szCs w:val="24"/>
        </w:rPr>
        <w:t>»</w:t>
      </w:r>
      <w:r w:rsidR="00EB021E" w:rsidRPr="00692FC5">
        <w:rPr>
          <w:rFonts w:ascii="Times New Roman" w:hAnsi="Times New Roman" w:cs="Times New Roman"/>
          <w:sz w:val="24"/>
          <w:szCs w:val="24"/>
        </w:rPr>
        <w:t>.</w:t>
      </w:r>
    </w:p>
    <w:p w:rsidR="00511FAC" w:rsidRPr="00692FC5" w:rsidRDefault="00A002EC" w:rsidP="00511FAC">
      <w:pPr>
        <w:jc w:val="both"/>
      </w:pPr>
      <w:r w:rsidRPr="00692FC5">
        <w:t xml:space="preserve">       </w:t>
      </w:r>
      <w:r w:rsidR="00511FAC" w:rsidRPr="00692FC5">
        <w:rPr>
          <w:u w:val="single"/>
        </w:rPr>
        <w:t>Проведение конкурса в форме сдачи экзамена по билетам</w:t>
      </w:r>
      <w:r w:rsidR="00511FAC" w:rsidRPr="00692FC5">
        <w:t xml:space="preserve"> позволяет наиболее полно раскрыть уровень теоретической подготовки претендента на должность гражданской службы. </w:t>
      </w:r>
      <w:r w:rsidR="00D71788" w:rsidRPr="00692FC5">
        <w:t xml:space="preserve"> </w:t>
      </w:r>
      <w:r w:rsidR="00511FAC" w:rsidRPr="00692FC5">
        <w:t>Билет содержит 2 вопроса, один из которых общеправов</w:t>
      </w:r>
      <w:r w:rsidR="00D71788" w:rsidRPr="00692FC5">
        <w:t xml:space="preserve">ой, другой - с содержит </w:t>
      </w:r>
      <w:r w:rsidR="00511FAC" w:rsidRPr="00692FC5">
        <w:t>вопросы, входящие в область компетенции структурного подразделения, в котором на конкурсной основе замещается должность гражданской службы.</w:t>
      </w:r>
    </w:p>
    <w:p w:rsidR="00511FAC" w:rsidRPr="00692FC5" w:rsidRDefault="00D71788" w:rsidP="00D71788">
      <w:pPr>
        <w:jc w:val="both"/>
      </w:pPr>
      <w:r w:rsidRPr="00692FC5">
        <w:lastRenderedPageBreak/>
        <w:t xml:space="preserve">        </w:t>
      </w:r>
      <w:r w:rsidR="00511FAC" w:rsidRPr="00692FC5">
        <w:t>Для подготовки ответа на вопросы экзаменационного билета претендентам предоставляется от 20 до 40 минут. Продолжительность доклада кандидата составляет не более 7 минут. Членами комиссии могут быть заданы уточняющие вопросы в рамках экзаменационного билета, а также дополнительные вопросы, необходимые для определения тех или иных деловых и личностных качеств претендента, достаточные для принятия решения об определении победителя конкурса.</w:t>
      </w:r>
    </w:p>
    <w:p w:rsidR="00D211CF" w:rsidRPr="00692FC5" w:rsidRDefault="00D211CF" w:rsidP="00EB0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 xml:space="preserve">21. При подведении итогов конкурса </w:t>
      </w:r>
      <w:r w:rsidR="00132707" w:rsidRPr="00692FC5">
        <w:rPr>
          <w:rFonts w:ascii="Times New Roman" w:hAnsi="Times New Roman" w:cs="Times New Roman"/>
          <w:sz w:val="24"/>
          <w:szCs w:val="24"/>
        </w:rPr>
        <w:t>к</w:t>
      </w:r>
      <w:r w:rsidRPr="00692FC5">
        <w:rPr>
          <w:rFonts w:ascii="Times New Roman" w:hAnsi="Times New Roman" w:cs="Times New Roman"/>
          <w:sz w:val="24"/>
          <w:szCs w:val="24"/>
        </w:rPr>
        <w:t xml:space="preserve">омиссия принимает во внимание результаты </w:t>
      </w:r>
      <w:r w:rsidR="00D615E8" w:rsidRPr="00692FC5">
        <w:rPr>
          <w:rFonts w:ascii="Times New Roman" w:hAnsi="Times New Roman" w:cs="Times New Roman"/>
          <w:sz w:val="24"/>
          <w:szCs w:val="24"/>
        </w:rPr>
        <w:t>тестирования</w:t>
      </w:r>
      <w:r w:rsidR="00D615E8">
        <w:rPr>
          <w:rFonts w:ascii="Times New Roman" w:hAnsi="Times New Roman" w:cs="Times New Roman"/>
          <w:sz w:val="24"/>
          <w:szCs w:val="24"/>
        </w:rPr>
        <w:t>,</w:t>
      </w:r>
      <w:r w:rsidR="00D615E8" w:rsidRPr="00692FC5">
        <w:rPr>
          <w:rFonts w:ascii="Times New Roman" w:hAnsi="Times New Roman" w:cs="Times New Roman"/>
          <w:sz w:val="24"/>
          <w:szCs w:val="24"/>
        </w:rPr>
        <w:t xml:space="preserve"> </w:t>
      </w:r>
      <w:r w:rsidRPr="00692FC5">
        <w:rPr>
          <w:rFonts w:ascii="Times New Roman" w:hAnsi="Times New Roman" w:cs="Times New Roman"/>
          <w:sz w:val="24"/>
          <w:szCs w:val="24"/>
        </w:rPr>
        <w:t xml:space="preserve">собеседования и результаты </w:t>
      </w:r>
      <w:r w:rsidR="00E66C2A" w:rsidRPr="00692FC5">
        <w:rPr>
          <w:rFonts w:ascii="Times New Roman" w:hAnsi="Times New Roman" w:cs="Times New Roman"/>
          <w:sz w:val="24"/>
          <w:szCs w:val="24"/>
        </w:rPr>
        <w:t>либо ответы на вопросы по билетам</w:t>
      </w:r>
      <w:r w:rsidRPr="00692FC5">
        <w:rPr>
          <w:rFonts w:ascii="Times New Roman" w:hAnsi="Times New Roman" w:cs="Times New Roman"/>
          <w:sz w:val="24"/>
          <w:szCs w:val="24"/>
        </w:rPr>
        <w:t>.</w:t>
      </w:r>
    </w:p>
    <w:p w:rsidR="00BE7BDC" w:rsidRPr="00692FC5" w:rsidRDefault="00BE7BDC" w:rsidP="00EB02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>22. При участии в конкурсе на одну должность гражданской службы двух кандидатов победителем из них может быть выявлен только один</w:t>
      </w:r>
      <w:r w:rsidR="00D615E8">
        <w:rPr>
          <w:rFonts w:ascii="Times New Roman" w:hAnsi="Times New Roman" w:cs="Times New Roman"/>
          <w:sz w:val="24"/>
          <w:szCs w:val="24"/>
        </w:rPr>
        <w:t>.</w:t>
      </w:r>
    </w:p>
    <w:p w:rsidR="00507F5F" w:rsidRPr="00692FC5" w:rsidRDefault="00D211CF" w:rsidP="00507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>2</w:t>
      </w:r>
      <w:r w:rsidR="00BE7BDC" w:rsidRPr="00692FC5">
        <w:rPr>
          <w:rFonts w:ascii="Times New Roman" w:hAnsi="Times New Roman" w:cs="Times New Roman"/>
          <w:sz w:val="24"/>
          <w:szCs w:val="24"/>
        </w:rPr>
        <w:t>3</w:t>
      </w:r>
      <w:r w:rsidR="005D0903" w:rsidRPr="00692FC5">
        <w:rPr>
          <w:rFonts w:ascii="Times New Roman" w:hAnsi="Times New Roman" w:cs="Times New Roman"/>
          <w:sz w:val="24"/>
          <w:szCs w:val="24"/>
        </w:rPr>
        <w:t xml:space="preserve">. </w:t>
      </w:r>
      <w:r w:rsidR="00507F5F" w:rsidRPr="00692FC5">
        <w:rPr>
          <w:rFonts w:ascii="Times New Roman" w:hAnsi="Times New Roman" w:cs="Times New Roman"/>
          <w:sz w:val="24"/>
          <w:szCs w:val="24"/>
        </w:rPr>
        <w:t>По результатам проведения конкурса в отношении кандидатов комиссией принимается одно из следующих решений:</w:t>
      </w:r>
    </w:p>
    <w:p w:rsidR="00507F5F" w:rsidRPr="00692FC5" w:rsidRDefault="005D0903" w:rsidP="00507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 xml:space="preserve">а) </w:t>
      </w:r>
      <w:r w:rsidR="00507F5F" w:rsidRPr="00692FC5">
        <w:rPr>
          <w:rFonts w:ascii="Times New Roman" w:hAnsi="Times New Roman" w:cs="Times New Roman"/>
          <w:sz w:val="24"/>
          <w:szCs w:val="24"/>
        </w:rPr>
        <w:t>признать кандидата прошедшим конкурс на должность гражданской службы, входящую в соответствующую группу должностей гражданской службы;</w:t>
      </w:r>
    </w:p>
    <w:p w:rsidR="00507F5F" w:rsidRPr="00692FC5" w:rsidRDefault="00BE7BDC" w:rsidP="00507F5F">
      <w:pPr>
        <w:autoSpaceDE w:val="0"/>
        <w:autoSpaceDN w:val="0"/>
        <w:adjustRightInd w:val="0"/>
        <w:ind w:firstLine="540"/>
        <w:jc w:val="both"/>
      </w:pPr>
      <w:r w:rsidRPr="00692FC5">
        <w:t>б)</w:t>
      </w:r>
      <w:r w:rsidR="00507F5F" w:rsidRPr="00692FC5">
        <w:t xml:space="preserve"> признать кандидата не прошедшим конкурс на должность гражданской службы, входящую в соответствующую группу должностей гражданской службы</w:t>
      </w:r>
      <w:r w:rsidRPr="00692FC5">
        <w:t>.</w:t>
      </w:r>
    </w:p>
    <w:p w:rsidR="00507F5F" w:rsidRPr="00692FC5" w:rsidRDefault="00BE7BDC" w:rsidP="00507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 xml:space="preserve">24. </w:t>
      </w:r>
      <w:r w:rsidR="00507F5F" w:rsidRPr="00692FC5">
        <w:rPr>
          <w:rFonts w:ascii="Times New Roman" w:hAnsi="Times New Roman" w:cs="Times New Roman"/>
          <w:sz w:val="24"/>
          <w:szCs w:val="24"/>
        </w:rPr>
        <w:t xml:space="preserve">Решение комиссии принимается в отсутствие кандидата и является основанием для включения гражданского служащего (гражданина) в кадровый резерв </w:t>
      </w:r>
      <w:r w:rsidR="00D615E8">
        <w:rPr>
          <w:rFonts w:ascii="Times New Roman" w:hAnsi="Times New Roman" w:cs="Times New Roman"/>
          <w:sz w:val="24"/>
          <w:szCs w:val="24"/>
        </w:rPr>
        <w:t>департамента</w:t>
      </w:r>
      <w:r w:rsidR="00507F5F" w:rsidRPr="00692FC5">
        <w:rPr>
          <w:rFonts w:ascii="Times New Roman" w:hAnsi="Times New Roman" w:cs="Times New Roman"/>
          <w:sz w:val="24"/>
          <w:szCs w:val="24"/>
        </w:rPr>
        <w:t xml:space="preserve"> либо отказа в таком включении.</w:t>
      </w:r>
    </w:p>
    <w:p w:rsidR="00507F5F" w:rsidRPr="00692FC5" w:rsidRDefault="00BE7BDC" w:rsidP="00507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 xml:space="preserve">25. </w:t>
      </w:r>
      <w:r w:rsidR="00507F5F" w:rsidRPr="00692FC5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который подписывается членами конкурсной комиссии, принимавшими участие в ее заседании.</w:t>
      </w:r>
    </w:p>
    <w:p w:rsidR="00507F5F" w:rsidRPr="00692FC5" w:rsidRDefault="00507F5F" w:rsidP="00507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>26. Кандидатам, участвовавшим в конкурсе, о результатах конкурса направляется сообщение в письменной форме в 7-дневный срок со дня его завершения.</w:t>
      </w:r>
    </w:p>
    <w:p w:rsidR="00507F5F" w:rsidRPr="00692FC5" w:rsidRDefault="00507F5F" w:rsidP="00507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92FC5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692FC5">
        <w:rPr>
          <w:rFonts w:ascii="Times New Roman" w:hAnsi="Times New Roman" w:cs="Times New Roman"/>
          <w:sz w:val="24"/>
          <w:szCs w:val="24"/>
        </w:rPr>
        <w:t xml:space="preserve"> о результатах конкурса в 7-дневный срок со дня его завершения размещается на официальном сайте </w:t>
      </w:r>
      <w:r w:rsidR="00BE7BDC" w:rsidRPr="00692FC5">
        <w:rPr>
          <w:rFonts w:ascii="Times New Roman" w:hAnsi="Times New Roman" w:cs="Times New Roman"/>
          <w:sz w:val="24"/>
          <w:szCs w:val="24"/>
        </w:rPr>
        <w:t>департамента</w:t>
      </w:r>
      <w:r w:rsidRPr="00692FC5">
        <w:rPr>
          <w:rFonts w:ascii="Times New Roman" w:hAnsi="Times New Roman" w:cs="Times New Roman"/>
          <w:sz w:val="24"/>
          <w:szCs w:val="24"/>
        </w:rPr>
        <w:t xml:space="preserve"> в сети Интернет и/или на Официальном Интернет-сайте исполнительных органов государственной власти автономного округа.</w:t>
      </w:r>
    </w:p>
    <w:p w:rsidR="00507F5F" w:rsidRPr="00692FC5" w:rsidRDefault="00507F5F" w:rsidP="00507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>27. Гражданский служащий (гражданин), который признан комиссией не прошедшим конкурс, вправе обжаловать это решение в соответствии с действующим законодательством.</w:t>
      </w:r>
    </w:p>
    <w:p w:rsidR="00507F5F" w:rsidRPr="00692FC5" w:rsidRDefault="00507F5F" w:rsidP="00507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FC5">
        <w:rPr>
          <w:rFonts w:ascii="Times New Roman" w:hAnsi="Times New Roman" w:cs="Times New Roman"/>
          <w:sz w:val="24"/>
          <w:szCs w:val="24"/>
        </w:rPr>
        <w:t xml:space="preserve">28. Если в результате проведения конкурса не были выявлены победители, </w:t>
      </w:r>
      <w:r w:rsidR="00BE7BDC" w:rsidRPr="00692FC5">
        <w:rPr>
          <w:rFonts w:ascii="Times New Roman" w:hAnsi="Times New Roman" w:cs="Times New Roman"/>
          <w:sz w:val="24"/>
          <w:szCs w:val="24"/>
        </w:rPr>
        <w:t>директор департамента</w:t>
      </w:r>
      <w:r w:rsidRPr="00692FC5">
        <w:rPr>
          <w:rFonts w:ascii="Times New Roman" w:hAnsi="Times New Roman" w:cs="Times New Roman"/>
          <w:sz w:val="24"/>
          <w:szCs w:val="24"/>
        </w:rPr>
        <w:t xml:space="preserve"> может принять решение о проведении повторного конкурса.</w:t>
      </w:r>
    </w:p>
    <w:p w:rsidR="005D0903" w:rsidRPr="00692FC5" w:rsidRDefault="005D0903" w:rsidP="008269CF">
      <w:pPr>
        <w:ind w:firstLine="720"/>
        <w:jc w:val="both"/>
        <w:rPr>
          <w:rFonts w:eastAsia="Calibri"/>
          <w:lang w:eastAsia="en-US"/>
        </w:rPr>
      </w:pPr>
    </w:p>
    <w:p w:rsidR="005D0903" w:rsidRPr="00692FC5" w:rsidRDefault="005D0903" w:rsidP="008269CF">
      <w:pPr>
        <w:ind w:firstLine="720"/>
        <w:jc w:val="both"/>
        <w:rPr>
          <w:rFonts w:eastAsia="Calibri"/>
          <w:lang w:eastAsia="en-US"/>
        </w:rPr>
      </w:pPr>
    </w:p>
    <w:p w:rsidR="005D0903" w:rsidRPr="00692FC5" w:rsidRDefault="005D0903" w:rsidP="008269CF">
      <w:pPr>
        <w:ind w:firstLine="720"/>
        <w:jc w:val="both"/>
        <w:rPr>
          <w:rFonts w:eastAsia="Calibri"/>
          <w:lang w:eastAsia="en-US"/>
        </w:rPr>
      </w:pPr>
    </w:p>
    <w:p w:rsidR="005D0903" w:rsidRPr="00692FC5" w:rsidRDefault="005D0903" w:rsidP="008269CF">
      <w:pPr>
        <w:ind w:firstLine="720"/>
        <w:jc w:val="both"/>
        <w:rPr>
          <w:rFonts w:eastAsia="Calibri"/>
          <w:lang w:eastAsia="en-US"/>
        </w:rPr>
      </w:pPr>
    </w:p>
    <w:p w:rsidR="005D0903" w:rsidRPr="00692FC5" w:rsidRDefault="005D0903" w:rsidP="008269CF">
      <w:pPr>
        <w:ind w:firstLine="720"/>
        <w:jc w:val="both"/>
        <w:rPr>
          <w:rFonts w:eastAsia="Calibri"/>
          <w:lang w:eastAsia="en-US"/>
        </w:rPr>
      </w:pPr>
    </w:p>
    <w:p w:rsidR="005D0903" w:rsidRPr="00692FC5" w:rsidRDefault="005D0903" w:rsidP="008269CF">
      <w:pPr>
        <w:ind w:firstLine="720"/>
        <w:jc w:val="both"/>
        <w:rPr>
          <w:rFonts w:eastAsia="Calibri"/>
          <w:lang w:eastAsia="en-US"/>
        </w:rPr>
      </w:pPr>
    </w:p>
    <w:p w:rsidR="005D0903" w:rsidRPr="00692FC5" w:rsidRDefault="005D0903" w:rsidP="008269CF">
      <w:pPr>
        <w:ind w:firstLine="720"/>
        <w:jc w:val="both"/>
        <w:rPr>
          <w:rFonts w:eastAsia="Calibri"/>
          <w:lang w:eastAsia="en-US"/>
        </w:rPr>
      </w:pPr>
    </w:p>
    <w:p w:rsidR="005D0903" w:rsidRPr="00692FC5" w:rsidRDefault="005D0903" w:rsidP="008269CF">
      <w:pPr>
        <w:ind w:firstLine="720"/>
        <w:jc w:val="both"/>
        <w:rPr>
          <w:rFonts w:eastAsia="Calibri"/>
          <w:lang w:eastAsia="en-US"/>
        </w:rPr>
      </w:pPr>
    </w:p>
    <w:p w:rsidR="005D0903" w:rsidRPr="00692FC5" w:rsidRDefault="005D0903" w:rsidP="008269CF">
      <w:pPr>
        <w:ind w:firstLine="720"/>
        <w:jc w:val="both"/>
        <w:rPr>
          <w:rFonts w:eastAsia="Calibri"/>
          <w:lang w:eastAsia="en-US"/>
        </w:rPr>
      </w:pPr>
    </w:p>
    <w:p w:rsidR="005D0903" w:rsidRPr="00692FC5" w:rsidRDefault="005D0903" w:rsidP="008269CF">
      <w:pPr>
        <w:ind w:firstLine="720"/>
        <w:jc w:val="both"/>
        <w:rPr>
          <w:rFonts w:eastAsia="Calibri"/>
          <w:lang w:eastAsia="en-US"/>
        </w:rPr>
      </w:pPr>
    </w:p>
    <w:p w:rsidR="005D0903" w:rsidRPr="00692FC5" w:rsidRDefault="005D0903" w:rsidP="008269CF">
      <w:pPr>
        <w:ind w:firstLine="720"/>
        <w:jc w:val="both"/>
        <w:rPr>
          <w:rFonts w:eastAsia="Calibri"/>
          <w:lang w:eastAsia="en-US"/>
        </w:rPr>
      </w:pPr>
    </w:p>
    <w:p w:rsidR="005D0903" w:rsidRPr="00692FC5" w:rsidRDefault="005D0903" w:rsidP="008269CF">
      <w:pPr>
        <w:ind w:firstLine="720"/>
        <w:jc w:val="both"/>
        <w:rPr>
          <w:rFonts w:eastAsia="Calibri"/>
          <w:lang w:eastAsia="en-US"/>
        </w:rPr>
      </w:pPr>
    </w:p>
    <w:p w:rsidR="005D0903" w:rsidRPr="00692FC5" w:rsidRDefault="005D0903" w:rsidP="008269CF">
      <w:pPr>
        <w:ind w:firstLine="720"/>
        <w:jc w:val="both"/>
        <w:rPr>
          <w:rFonts w:eastAsia="Calibri"/>
          <w:lang w:eastAsia="en-US"/>
        </w:rPr>
      </w:pPr>
    </w:p>
    <w:p w:rsidR="005D0903" w:rsidRPr="00692FC5" w:rsidRDefault="005D0903" w:rsidP="008269CF">
      <w:pPr>
        <w:ind w:firstLine="720"/>
        <w:jc w:val="both"/>
        <w:rPr>
          <w:rFonts w:eastAsia="Calibri"/>
          <w:lang w:eastAsia="en-US"/>
        </w:rPr>
      </w:pPr>
    </w:p>
    <w:p w:rsidR="005D0903" w:rsidRPr="00692FC5" w:rsidRDefault="005D0903" w:rsidP="008269CF">
      <w:pPr>
        <w:ind w:firstLine="720"/>
        <w:jc w:val="both"/>
        <w:rPr>
          <w:rFonts w:eastAsia="Calibri"/>
          <w:lang w:eastAsia="en-US"/>
        </w:rPr>
      </w:pPr>
    </w:p>
    <w:p w:rsidR="005D0903" w:rsidRPr="00692FC5" w:rsidRDefault="005D0903" w:rsidP="008269CF">
      <w:pPr>
        <w:ind w:firstLine="720"/>
        <w:jc w:val="both"/>
        <w:rPr>
          <w:rFonts w:eastAsia="Calibri"/>
          <w:lang w:eastAsia="en-US"/>
        </w:rPr>
      </w:pPr>
    </w:p>
    <w:p w:rsidR="00710A9D" w:rsidRPr="00692FC5" w:rsidRDefault="00710A9D" w:rsidP="008269CF">
      <w:pPr>
        <w:ind w:firstLine="720"/>
        <w:jc w:val="both"/>
        <w:rPr>
          <w:rFonts w:eastAsia="Calibri"/>
          <w:lang w:eastAsia="en-US"/>
        </w:rPr>
      </w:pPr>
    </w:p>
    <w:p w:rsidR="00710A9D" w:rsidRPr="00692FC5" w:rsidRDefault="00710A9D" w:rsidP="008269CF">
      <w:pPr>
        <w:ind w:firstLine="720"/>
        <w:jc w:val="both"/>
        <w:rPr>
          <w:rFonts w:eastAsia="Calibri"/>
          <w:lang w:eastAsia="en-US"/>
        </w:rPr>
      </w:pPr>
    </w:p>
    <w:p w:rsidR="00710A9D" w:rsidRPr="00692FC5" w:rsidRDefault="00710A9D" w:rsidP="008269CF">
      <w:pPr>
        <w:ind w:firstLine="720"/>
        <w:jc w:val="both"/>
        <w:rPr>
          <w:rFonts w:eastAsia="Calibri"/>
          <w:lang w:eastAsia="en-US"/>
        </w:rPr>
      </w:pPr>
    </w:p>
    <w:p w:rsidR="00710A9D" w:rsidRPr="00692FC5" w:rsidRDefault="00710A9D" w:rsidP="008269CF">
      <w:pPr>
        <w:ind w:firstLine="720"/>
        <w:jc w:val="both"/>
        <w:rPr>
          <w:rFonts w:eastAsia="Calibri"/>
          <w:lang w:eastAsia="en-US"/>
        </w:rPr>
      </w:pPr>
    </w:p>
    <w:p w:rsidR="00710A9D" w:rsidRPr="00692FC5" w:rsidRDefault="00710A9D" w:rsidP="008269CF">
      <w:pPr>
        <w:ind w:firstLine="720"/>
        <w:jc w:val="both"/>
        <w:rPr>
          <w:rFonts w:eastAsia="Calibri"/>
          <w:lang w:eastAsia="en-US"/>
        </w:rPr>
      </w:pPr>
    </w:p>
    <w:p w:rsidR="00710A9D" w:rsidRDefault="00710A9D" w:rsidP="008269C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710A9D" w:rsidRDefault="00710A9D" w:rsidP="008269C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710A9D" w:rsidRDefault="00710A9D" w:rsidP="008269C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710A9D" w:rsidRDefault="00710A9D" w:rsidP="008269C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710A9D" w:rsidRDefault="00710A9D" w:rsidP="008269C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710A9D" w:rsidRDefault="00710A9D" w:rsidP="008269C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710A9D" w:rsidRDefault="00710A9D" w:rsidP="008269C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710A9D" w:rsidRPr="006C4804" w:rsidRDefault="00710A9D" w:rsidP="008269CF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sectPr w:rsidR="00710A9D" w:rsidRPr="006C4804" w:rsidSect="000950D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4CA" w:rsidRDefault="003344CA">
      <w:r>
        <w:separator/>
      </w:r>
    </w:p>
  </w:endnote>
  <w:endnote w:type="continuationSeparator" w:id="1">
    <w:p w:rsidR="003344CA" w:rsidRDefault="00334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FD" w:rsidRDefault="00A60DFD" w:rsidP="00A04DA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0DFD" w:rsidRDefault="00A60DFD" w:rsidP="000950D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DFD" w:rsidRDefault="00A60DFD" w:rsidP="000950D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4CA" w:rsidRDefault="003344CA">
      <w:r>
        <w:separator/>
      </w:r>
    </w:p>
  </w:footnote>
  <w:footnote w:type="continuationSeparator" w:id="1">
    <w:p w:rsidR="003344CA" w:rsidRDefault="00334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74" w:rsidRDefault="00FF7074" w:rsidP="006D5C4D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7074" w:rsidRDefault="00FF707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79" w:rsidRDefault="00235C79">
    <w:pPr>
      <w:pStyle w:val="a9"/>
      <w:jc w:val="center"/>
    </w:pPr>
    <w:fldSimple w:instr="PAGE   \* MERGEFORMAT">
      <w:r w:rsidR="00A866B1">
        <w:rPr>
          <w:noProof/>
        </w:rPr>
        <w:t>2</w:t>
      </w:r>
    </w:fldSimple>
  </w:p>
  <w:p w:rsidR="00235C79" w:rsidRDefault="00235C7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4832"/>
    <w:multiLevelType w:val="hybridMultilevel"/>
    <w:tmpl w:val="3F7CC74A"/>
    <w:lvl w:ilvl="0" w:tplc="1C6CD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51DCD"/>
    <w:rsid w:val="00003336"/>
    <w:rsid w:val="00004371"/>
    <w:rsid w:val="00007747"/>
    <w:rsid w:val="00021A4C"/>
    <w:rsid w:val="00045B9C"/>
    <w:rsid w:val="000622C9"/>
    <w:rsid w:val="00066CF5"/>
    <w:rsid w:val="00081A82"/>
    <w:rsid w:val="000950DD"/>
    <w:rsid w:val="00096A28"/>
    <w:rsid w:val="000A2BAC"/>
    <w:rsid w:val="000B4E10"/>
    <w:rsid w:val="000B7324"/>
    <w:rsid w:val="000C623F"/>
    <w:rsid w:val="000D1820"/>
    <w:rsid w:val="000D1D17"/>
    <w:rsid w:val="000D4FC4"/>
    <w:rsid w:val="000F1F05"/>
    <w:rsid w:val="0011013A"/>
    <w:rsid w:val="00112F6D"/>
    <w:rsid w:val="00132707"/>
    <w:rsid w:val="00142D40"/>
    <w:rsid w:val="0014782E"/>
    <w:rsid w:val="00160F03"/>
    <w:rsid w:val="00181348"/>
    <w:rsid w:val="00186502"/>
    <w:rsid w:val="00193210"/>
    <w:rsid w:val="001C1CE3"/>
    <w:rsid w:val="001D05BA"/>
    <w:rsid w:val="001D66CF"/>
    <w:rsid w:val="001E0075"/>
    <w:rsid w:val="001E644B"/>
    <w:rsid w:val="00201BFE"/>
    <w:rsid w:val="00202A0B"/>
    <w:rsid w:val="0021048D"/>
    <w:rsid w:val="00231B43"/>
    <w:rsid w:val="00235C79"/>
    <w:rsid w:val="00241376"/>
    <w:rsid w:val="00244F25"/>
    <w:rsid w:val="00252B69"/>
    <w:rsid w:val="0025535B"/>
    <w:rsid w:val="00261F9B"/>
    <w:rsid w:val="002620FF"/>
    <w:rsid w:val="00292161"/>
    <w:rsid w:val="00296285"/>
    <w:rsid w:val="002971D4"/>
    <w:rsid w:val="002B4D18"/>
    <w:rsid w:val="002D46EF"/>
    <w:rsid w:val="002F2A23"/>
    <w:rsid w:val="003031EE"/>
    <w:rsid w:val="00303E63"/>
    <w:rsid w:val="0031605F"/>
    <w:rsid w:val="003344CA"/>
    <w:rsid w:val="00336471"/>
    <w:rsid w:val="00336AA3"/>
    <w:rsid w:val="00337930"/>
    <w:rsid w:val="003544ED"/>
    <w:rsid w:val="00355406"/>
    <w:rsid w:val="00375666"/>
    <w:rsid w:val="00377981"/>
    <w:rsid w:val="003A1122"/>
    <w:rsid w:val="003A61BB"/>
    <w:rsid w:val="003C1DF4"/>
    <w:rsid w:val="003D4513"/>
    <w:rsid w:val="003E751F"/>
    <w:rsid w:val="004137CB"/>
    <w:rsid w:val="00432115"/>
    <w:rsid w:val="00471952"/>
    <w:rsid w:val="0048682C"/>
    <w:rsid w:val="00500A5F"/>
    <w:rsid w:val="00503DBD"/>
    <w:rsid w:val="00507F5F"/>
    <w:rsid w:val="00511FAC"/>
    <w:rsid w:val="005133BE"/>
    <w:rsid w:val="00537BC1"/>
    <w:rsid w:val="00551961"/>
    <w:rsid w:val="00561E0B"/>
    <w:rsid w:val="00570B6B"/>
    <w:rsid w:val="00583275"/>
    <w:rsid w:val="00587508"/>
    <w:rsid w:val="0059734E"/>
    <w:rsid w:val="005A2D4B"/>
    <w:rsid w:val="005B5742"/>
    <w:rsid w:val="005C23A3"/>
    <w:rsid w:val="005D0903"/>
    <w:rsid w:val="005D1CB5"/>
    <w:rsid w:val="00601148"/>
    <w:rsid w:val="006234D0"/>
    <w:rsid w:val="00651814"/>
    <w:rsid w:val="00656A08"/>
    <w:rsid w:val="006713AD"/>
    <w:rsid w:val="0068748A"/>
    <w:rsid w:val="00692FC5"/>
    <w:rsid w:val="006A4D07"/>
    <w:rsid w:val="006B50A8"/>
    <w:rsid w:val="006D5C4D"/>
    <w:rsid w:val="006E3EFB"/>
    <w:rsid w:val="006F254C"/>
    <w:rsid w:val="006F420E"/>
    <w:rsid w:val="006F706F"/>
    <w:rsid w:val="00710A9D"/>
    <w:rsid w:val="00712D8D"/>
    <w:rsid w:val="00720863"/>
    <w:rsid w:val="007210E0"/>
    <w:rsid w:val="00733A97"/>
    <w:rsid w:val="00761DBC"/>
    <w:rsid w:val="00766A82"/>
    <w:rsid w:val="0077476D"/>
    <w:rsid w:val="00784A07"/>
    <w:rsid w:val="0078731B"/>
    <w:rsid w:val="007913CB"/>
    <w:rsid w:val="007A365B"/>
    <w:rsid w:val="007A7008"/>
    <w:rsid w:val="007C04EC"/>
    <w:rsid w:val="007C4181"/>
    <w:rsid w:val="007E15C5"/>
    <w:rsid w:val="007E61B9"/>
    <w:rsid w:val="00807FBA"/>
    <w:rsid w:val="008226DA"/>
    <w:rsid w:val="008269CF"/>
    <w:rsid w:val="00832EF6"/>
    <w:rsid w:val="00837C47"/>
    <w:rsid w:val="0084588C"/>
    <w:rsid w:val="00850E03"/>
    <w:rsid w:val="00851DCD"/>
    <w:rsid w:val="00855BBB"/>
    <w:rsid w:val="00865F3D"/>
    <w:rsid w:val="00871B5C"/>
    <w:rsid w:val="00875C47"/>
    <w:rsid w:val="008856B7"/>
    <w:rsid w:val="008901E1"/>
    <w:rsid w:val="008A3C39"/>
    <w:rsid w:val="008A5526"/>
    <w:rsid w:val="008B422E"/>
    <w:rsid w:val="008B7911"/>
    <w:rsid w:val="008C1B56"/>
    <w:rsid w:val="008D611A"/>
    <w:rsid w:val="008E49DC"/>
    <w:rsid w:val="00920C6A"/>
    <w:rsid w:val="009276C6"/>
    <w:rsid w:val="0093055E"/>
    <w:rsid w:val="0093479D"/>
    <w:rsid w:val="009409A5"/>
    <w:rsid w:val="00945854"/>
    <w:rsid w:val="0095119C"/>
    <w:rsid w:val="0095632F"/>
    <w:rsid w:val="00956474"/>
    <w:rsid w:val="009863F3"/>
    <w:rsid w:val="009921CE"/>
    <w:rsid w:val="009A033E"/>
    <w:rsid w:val="009A1114"/>
    <w:rsid w:val="009C162D"/>
    <w:rsid w:val="009C2AAE"/>
    <w:rsid w:val="009C3AD5"/>
    <w:rsid w:val="009C5A39"/>
    <w:rsid w:val="009C64DC"/>
    <w:rsid w:val="009D042F"/>
    <w:rsid w:val="009D29C8"/>
    <w:rsid w:val="009D4E54"/>
    <w:rsid w:val="00A002EC"/>
    <w:rsid w:val="00A04DA6"/>
    <w:rsid w:val="00A160BE"/>
    <w:rsid w:val="00A24094"/>
    <w:rsid w:val="00A60949"/>
    <w:rsid w:val="00A60DFD"/>
    <w:rsid w:val="00A65C5A"/>
    <w:rsid w:val="00A804AA"/>
    <w:rsid w:val="00A866B1"/>
    <w:rsid w:val="00A91B2E"/>
    <w:rsid w:val="00AA30D8"/>
    <w:rsid w:val="00AA65D2"/>
    <w:rsid w:val="00AD2BC4"/>
    <w:rsid w:val="00AD7D22"/>
    <w:rsid w:val="00AF4B5B"/>
    <w:rsid w:val="00B36A97"/>
    <w:rsid w:val="00B46CF1"/>
    <w:rsid w:val="00B4724A"/>
    <w:rsid w:val="00B66D27"/>
    <w:rsid w:val="00B72AD6"/>
    <w:rsid w:val="00B93C80"/>
    <w:rsid w:val="00BC055B"/>
    <w:rsid w:val="00BE7BDC"/>
    <w:rsid w:val="00BF2D43"/>
    <w:rsid w:val="00BF3620"/>
    <w:rsid w:val="00C00113"/>
    <w:rsid w:val="00C034C0"/>
    <w:rsid w:val="00C15863"/>
    <w:rsid w:val="00C23C26"/>
    <w:rsid w:val="00C32398"/>
    <w:rsid w:val="00C34653"/>
    <w:rsid w:val="00C567C1"/>
    <w:rsid w:val="00C63416"/>
    <w:rsid w:val="00C831CC"/>
    <w:rsid w:val="00C909B5"/>
    <w:rsid w:val="00CA55AD"/>
    <w:rsid w:val="00CB43DA"/>
    <w:rsid w:val="00CB522C"/>
    <w:rsid w:val="00CC5E03"/>
    <w:rsid w:val="00CC67F0"/>
    <w:rsid w:val="00CD4FED"/>
    <w:rsid w:val="00CE6B97"/>
    <w:rsid w:val="00CF5438"/>
    <w:rsid w:val="00D02941"/>
    <w:rsid w:val="00D211CF"/>
    <w:rsid w:val="00D21A0D"/>
    <w:rsid w:val="00D24B55"/>
    <w:rsid w:val="00D376D6"/>
    <w:rsid w:val="00D461F5"/>
    <w:rsid w:val="00D615E8"/>
    <w:rsid w:val="00D71788"/>
    <w:rsid w:val="00D9360E"/>
    <w:rsid w:val="00DD7654"/>
    <w:rsid w:val="00DF3460"/>
    <w:rsid w:val="00E0400F"/>
    <w:rsid w:val="00E078BF"/>
    <w:rsid w:val="00E13E63"/>
    <w:rsid w:val="00E5312E"/>
    <w:rsid w:val="00E66C2A"/>
    <w:rsid w:val="00E77C80"/>
    <w:rsid w:val="00E8531A"/>
    <w:rsid w:val="00E85871"/>
    <w:rsid w:val="00E94DE4"/>
    <w:rsid w:val="00E97690"/>
    <w:rsid w:val="00EB021E"/>
    <w:rsid w:val="00F1680F"/>
    <w:rsid w:val="00F23B13"/>
    <w:rsid w:val="00F3447F"/>
    <w:rsid w:val="00F35C1C"/>
    <w:rsid w:val="00F45317"/>
    <w:rsid w:val="00F711D7"/>
    <w:rsid w:val="00F73372"/>
    <w:rsid w:val="00F8531F"/>
    <w:rsid w:val="00F90C3D"/>
    <w:rsid w:val="00FC6CA7"/>
    <w:rsid w:val="00FD77A5"/>
    <w:rsid w:val="00FF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3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5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75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269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51DCD"/>
    <w:pPr>
      <w:keepNext/>
      <w:outlineLvl w:val="4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851DCD"/>
    <w:pPr>
      <w:ind w:firstLine="708"/>
      <w:jc w:val="both"/>
    </w:pPr>
    <w:rPr>
      <w:sz w:val="28"/>
    </w:rPr>
  </w:style>
  <w:style w:type="paragraph" w:styleId="a5">
    <w:name w:val="Body Text"/>
    <w:basedOn w:val="a"/>
    <w:rsid w:val="00851DCD"/>
    <w:pPr>
      <w:jc w:val="center"/>
    </w:pPr>
    <w:rPr>
      <w:b/>
      <w:bCs/>
      <w:sz w:val="28"/>
    </w:rPr>
  </w:style>
  <w:style w:type="paragraph" w:styleId="31">
    <w:name w:val="Body Text Indent 3"/>
    <w:basedOn w:val="a"/>
    <w:rsid w:val="00851DCD"/>
    <w:pPr>
      <w:ind w:left="5000" w:hanging="5000"/>
    </w:pPr>
    <w:rPr>
      <w:sz w:val="28"/>
    </w:rPr>
  </w:style>
  <w:style w:type="paragraph" w:styleId="21">
    <w:name w:val="Body Text Indent 2"/>
    <w:basedOn w:val="a"/>
    <w:rsid w:val="00851DCD"/>
    <w:pPr>
      <w:spacing w:after="120" w:line="480" w:lineRule="auto"/>
      <w:ind w:left="283"/>
    </w:pPr>
  </w:style>
  <w:style w:type="paragraph" w:styleId="a6">
    <w:name w:val="footer"/>
    <w:basedOn w:val="a"/>
    <w:rsid w:val="000950D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0DD"/>
  </w:style>
  <w:style w:type="paragraph" w:styleId="a8">
    <w:name w:val="Balloon Text"/>
    <w:basedOn w:val="a"/>
    <w:semiHidden/>
    <w:rsid w:val="000D182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F7074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semiHidden/>
    <w:rsid w:val="008269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8269CF"/>
    <w:rPr>
      <w:b/>
      <w:sz w:val="24"/>
    </w:rPr>
  </w:style>
  <w:style w:type="character" w:customStyle="1" w:styleId="a4">
    <w:name w:val="Основной текст с отступом Знак"/>
    <w:link w:val="a3"/>
    <w:rsid w:val="008269CF"/>
    <w:rPr>
      <w:sz w:val="28"/>
      <w:szCs w:val="24"/>
    </w:rPr>
  </w:style>
  <w:style w:type="paragraph" w:customStyle="1" w:styleId="ab">
    <w:name w:val=" Знак Знак Знак Знак"/>
    <w:basedOn w:val="a"/>
    <w:rsid w:val="0000774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E75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3E751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CB43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Основной текст Знак1"/>
    <w:uiPriority w:val="99"/>
    <w:rsid w:val="00E8587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Верхний колонтитул Знак"/>
    <w:link w:val="a9"/>
    <w:uiPriority w:val="99"/>
    <w:rsid w:val="00A804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68362B884998415A368FD4D2A780170B97DA80677ACEF700D5CC31783049A79742B3ABBA970D8E85B9F02K0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FDB4F208BBB219EC342308607895ECEFF6FC80D570303D17858AB7010D83C5E7BA32103521AEB49D3FF3BDq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268362B884998415A376F05B462F0C77B727A20A76A1BA2852079E408A0ECD3E3B7278FFA473D00EKA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90AD-5F81-49E2-8EDA-8C025E8E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Uprdel</Company>
  <LinksUpToDate>false</LinksUpToDate>
  <CharactersWithSpaces>20510</CharactersWithSpaces>
  <SharedDoc>false</SharedDoc>
  <HLinks>
    <vt:vector size="30" baseType="variant">
      <vt:variant>
        <vt:i4>720979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consultantplus://offline/ref=7DFDB4F208BBB219EC342308607895ECEFF6FC80D570303D17858AB7010D83C5E7BA32103521AEB49D3FF3BDqFL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6357040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consultantplus://offline/ref=EF268362B884998415A376F05B462F0C77B727A20A76A1BA2852079E408A0ECD3E3B7278FFA473D00EKAF</vt:lpwstr>
      </vt:variant>
      <vt:variant>
        <vt:lpwstr/>
      </vt:variant>
      <vt:variant>
        <vt:i4>1245184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consultantplus://offline/ref=EF268362B884998415A368FD4D2A780170B97DA80677ACEF700D5CC31783049A79742B3ABBA970D8E85B9F02K0F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DOleinik</dc:creator>
  <cp:lastModifiedBy>151027</cp:lastModifiedBy>
  <cp:revision>2</cp:revision>
  <cp:lastPrinted>2016-08-30T10:20:00Z</cp:lastPrinted>
  <dcterms:created xsi:type="dcterms:W3CDTF">2016-12-09T05:20:00Z</dcterms:created>
  <dcterms:modified xsi:type="dcterms:W3CDTF">2016-12-09T05:20:00Z</dcterms:modified>
</cp:coreProperties>
</file>