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1AE" w:rsidRPr="00B7203F" w:rsidRDefault="000041AE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7203F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0041AE" w:rsidRPr="00B7203F" w:rsidRDefault="000041AE" w:rsidP="00382AF0">
      <w:pPr>
        <w:autoSpaceDE w:val="0"/>
        <w:autoSpaceDN w:val="0"/>
        <w:adjustRightInd w:val="0"/>
        <w:spacing w:after="0" w:line="360" w:lineRule="auto"/>
        <w:ind w:left="4248"/>
        <w:outlineLvl w:val="0"/>
        <w:rPr>
          <w:rFonts w:ascii="Times New Roman" w:hAnsi="Times New Roman" w:cs="Times New Roman"/>
          <w:sz w:val="28"/>
          <w:szCs w:val="28"/>
        </w:rPr>
      </w:pPr>
      <w:r w:rsidRPr="00B7203F">
        <w:rPr>
          <w:rFonts w:ascii="Times New Roman" w:hAnsi="Times New Roman" w:cs="Times New Roman"/>
          <w:sz w:val="28"/>
          <w:szCs w:val="28"/>
        </w:rPr>
        <w:t>УТВЕРЖДЁН</w:t>
      </w:r>
    </w:p>
    <w:p w:rsidR="000041AE" w:rsidRPr="00B7203F" w:rsidRDefault="000041AE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 w:cs="Times New Roman"/>
          <w:sz w:val="28"/>
          <w:szCs w:val="28"/>
        </w:rPr>
      </w:pPr>
      <w:r w:rsidRPr="00B7203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041AE" w:rsidRPr="00B7203F" w:rsidRDefault="000041AE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 w:cs="Times New Roman"/>
          <w:sz w:val="28"/>
          <w:szCs w:val="28"/>
        </w:rPr>
      </w:pPr>
      <w:r w:rsidRPr="00B7203F">
        <w:rPr>
          <w:rFonts w:ascii="Times New Roman" w:hAnsi="Times New Roman" w:cs="Times New Roman"/>
          <w:sz w:val="28"/>
          <w:szCs w:val="28"/>
        </w:rPr>
        <w:t>Ямало-Ненецкого автономного округа</w:t>
      </w:r>
    </w:p>
    <w:p w:rsidR="000041AE" w:rsidRPr="00036665" w:rsidRDefault="000041AE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февраля 2015 </w:t>
      </w:r>
      <w:r w:rsidRPr="00B7203F">
        <w:rPr>
          <w:rFonts w:ascii="Times New Roman" w:hAnsi="Times New Roman" w:cs="Times New Roman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sz w:val="28"/>
          <w:szCs w:val="28"/>
        </w:rPr>
        <w:t xml:space="preserve"> 166-П</w:t>
      </w:r>
    </w:p>
    <w:p w:rsidR="000041AE" w:rsidRDefault="000041AE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Правительства Ямало-Ненецкого автономного округа </w:t>
      </w:r>
    </w:p>
    <w:p w:rsidR="000041AE" w:rsidRPr="00B7203F" w:rsidRDefault="000041AE" w:rsidP="00382AF0">
      <w:pPr>
        <w:autoSpaceDE w:val="0"/>
        <w:autoSpaceDN w:val="0"/>
        <w:adjustRightInd w:val="0"/>
        <w:spacing w:after="0" w:line="240" w:lineRule="auto"/>
        <w:ind w:left="424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 декабря 2015 года № 1186-П)</w:t>
      </w:r>
    </w:p>
    <w:p w:rsidR="000041AE" w:rsidRPr="00B7203F" w:rsidRDefault="000041AE" w:rsidP="00382A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41AE" w:rsidRDefault="000041AE" w:rsidP="00382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41AE" w:rsidRPr="00B7203F" w:rsidRDefault="000041AE" w:rsidP="00382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03F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041AE" w:rsidRDefault="000041AE" w:rsidP="00382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203F">
        <w:rPr>
          <w:rFonts w:ascii="Times New Roman" w:hAnsi="Times New Roman" w:cs="Times New Roman"/>
          <w:sz w:val="28"/>
          <w:szCs w:val="28"/>
        </w:rPr>
        <w:t xml:space="preserve"> сведений об обращениях граждан, поступивших в </w:t>
      </w:r>
    </w:p>
    <w:p w:rsidR="000041AE" w:rsidRPr="00A12A9F" w:rsidRDefault="000041AE" w:rsidP="00382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12A9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департамент международных и внешнеэкономических связей </w:t>
      </w:r>
    </w:p>
    <w:p w:rsidR="000041AE" w:rsidRPr="00A12A9F" w:rsidRDefault="000041AE" w:rsidP="00382A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2A9F">
        <w:rPr>
          <w:rFonts w:ascii="Times New Roman" w:hAnsi="Times New Roman" w:cs="Times New Roman"/>
          <w:b/>
          <w:bCs/>
          <w:sz w:val="28"/>
          <w:szCs w:val="28"/>
          <w:u w:val="single"/>
        </w:rPr>
        <w:t>Ямало-Ненецкого автономного округа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за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 w:rsidR="00821A06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квартал 2016 г.</w:t>
      </w:r>
    </w:p>
    <w:p w:rsidR="000041AE" w:rsidRDefault="000041AE" w:rsidP="00382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8">
        <w:rPr>
          <w:rFonts w:ascii="Times New Roman" w:hAnsi="Times New Roman" w:cs="Times New Roman"/>
          <w:sz w:val="28"/>
          <w:szCs w:val="28"/>
        </w:rPr>
        <w:t xml:space="preserve"> (без учета обращений граждан, поступивших из аппарата </w:t>
      </w:r>
    </w:p>
    <w:p w:rsidR="000041AE" w:rsidRPr="00B63958" w:rsidRDefault="000041AE" w:rsidP="00382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3958">
        <w:rPr>
          <w:rFonts w:ascii="Times New Roman" w:hAnsi="Times New Roman" w:cs="Times New Roman"/>
          <w:sz w:val="28"/>
          <w:szCs w:val="28"/>
        </w:rPr>
        <w:t>Губернатора Ямало-Ненецкого автономного округа)</w:t>
      </w:r>
    </w:p>
    <w:p w:rsidR="000041AE" w:rsidRPr="00B63958" w:rsidRDefault="000041AE" w:rsidP="00382A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41AE" w:rsidRDefault="000041AE" w:rsidP="00382AF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35"/>
        <w:gridCol w:w="4293"/>
        <w:gridCol w:w="727"/>
        <w:gridCol w:w="814"/>
        <w:gridCol w:w="815"/>
        <w:gridCol w:w="814"/>
        <w:gridCol w:w="762"/>
        <w:gridCol w:w="711"/>
      </w:tblGrid>
      <w:tr w:rsidR="000041AE" w:rsidRPr="00B945BE">
        <w:trPr>
          <w:cantSplit/>
          <w:trHeight w:val="1725"/>
        </w:trPr>
        <w:tc>
          <w:tcPr>
            <w:tcW w:w="635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93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727" w:type="dxa"/>
            <w:textDirection w:val="btLr"/>
            <w:vAlign w:val="center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814" w:type="dxa"/>
            <w:textDirection w:val="btLr"/>
            <w:vAlign w:val="center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815" w:type="dxa"/>
            <w:textDirection w:val="btLr"/>
            <w:vAlign w:val="center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Первое полугодие</w:t>
            </w:r>
          </w:p>
        </w:tc>
        <w:tc>
          <w:tcPr>
            <w:tcW w:w="814" w:type="dxa"/>
            <w:textDirection w:val="btLr"/>
            <w:vAlign w:val="center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762" w:type="dxa"/>
            <w:textDirection w:val="btLr"/>
            <w:vAlign w:val="center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711" w:type="dxa"/>
            <w:textDirection w:val="btLr"/>
            <w:vAlign w:val="center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0041AE" w:rsidRPr="00BE5299" w:rsidRDefault="000041AE" w:rsidP="00382AF0">
      <w:pPr>
        <w:spacing w:after="0"/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1"/>
        <w:gridCol w:w="4369"/>
        <w:gridCol w:w="803"/>
        <w:gridCol w:w="802"/>
        <w:gridCol w:w="816"/>
        <w:gridCol w:w="802"/>
        <w:gridCol w:w="672"/>
        <w:gridCol w:w="76"/>
        <w:gridCol w:w="696"/>
      </w:tblGrid>
      <w:tr w:rsidR="000041AE" w:rsidRPr="00B945BE">
        <w:trPr>
          <w:tblHeader/>
        </w:trPr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3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обращений, из них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Электронные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Устные (поступившие в ходе личных приемов)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Количество повторных обращений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496" w:type="dxa"/>
            <w:gridSpan w:val="8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Причины поступления повторного обращения, из них</w:t>
            </w: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Вопрос окончательно не разрешен</w:t>
            </w:r>
          </w:p>
        </w:tc>
        <w:tc>
          <w:tcPr>
            <w:tcW w:w="851" w:type="dxa"/>
          </w:tcPr>
          <w:p w:rsidR="000041AE" w:rsidRPr="00B945BE" w:rsidRDefault="000041AE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765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3B3A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821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Заявитель не согласен с ответом</w:t>
            </w:r>
          </w:p>
        </w:tc>
        <w:tc>
          <w:tcPr>
            <w:tcW w:w="851" w:type="dxa"/>
          </w:tcPr>
          <w:p w:rsidR="000041AE" w:rsidRPr="00B945BE" w:rsidRDefault="000041AE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765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3B3A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  <w:tc>
          <w:tcPr>
            <w:tcW w:w="850" w:type="dxa"/>
          </w:tcPr>
          <w:p w:rsidR="000041AE" w:rsidRPr="00821A06" w:rsidRDefault="00821A06" w:rsidP="00821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Ответ не соответствует действительности</w:t>
            </w:r>
          </w:p>
        </w:tc>
        <w:tc>
          <w:tcPr>
            <w:tcW w:w="851" w:type="dxa"/>
          </w:tcPr>
          <w:p w:rsidR="000041AE" w:rsidRPr="00B945BE" w:rsidRDefault="000041AE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765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3B3A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821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Не получен ответ</w:t>
            </w:r>
          </w:p>
        </w:tc>
        <w:tc>
          <w:tcPr>
            <w:tcW w:w="851" w:type="dxa"/>
          </w:tcPr>
          <w:p w:rsidR="000041AE" w:rsidRPr="00B945BE" w:rsidRDefault="000041AE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765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3B3A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821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Проведенные контрольные мероприятия</w:t>
            </w:r>
          </w:p>
        </w:tc>
        <w:tc>
          <w:tcPr>
            <w:tcW w:w="851" w:type="dxa"/>
          </w:tcPr>
          <w:p w:rsidR="000041AE" w:rsidRPr="00B945BE" w:rsidRDefault="000041AE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765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3B3A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821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Льготные категории обратившихся граждан*, из них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Ветераны труда, ветераны Ямало-</w:t>
            </w:r>
            <w:r w:rsidRPr="00B94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Ненецкого автономного округа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коренных малочисленных народов Севера 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 w:rsidTr="00821A06">
        <w:trPr>
          <w:trHeight w:val="659"/>
        </w:trPr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Инвалиды, семьи, имеющие детей-инвалидов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Одинокие родители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Ветераны Великой Отечественной войны, труженики тыла, репрессированные, ветераны  боевых действий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4570" w:type="dxa"/>
          </w:tcPr>
          <w:p w:rsidR="000041AE" w:rsidRPr="00B945BE" w:rsidRDefault="000041AE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Другие льготные категории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96" w:type="dxa"/>
            <w:gridSpan w:val="8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обращений*,</w:t>
            </w:r>
          </w:p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Поддержано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Поддержано, в том числе меры приняты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Не поддержано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 xml:space="preserve">Разъяснено 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Перенаправлено по компетенции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На рассмотрении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496" w:type="dxa"/>
            <w:gridSpan w:val="8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 xml:space="preserve">Сроки рассмотрения обращений*, </w:t>
            </w:r>
          </w:p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До 10 дней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До 20 дней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До 30 дней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Свыше 30 дней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С нарушением срока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На рассмотрении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96" w:type="dxa"/>
            <w:gridSpan w:val="8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личных приемов граждан, </w:t>
            </w:r>
          </w:p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По месту постоянного нахождения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Выездны</w:t>
            </w:r>
            <w:proofErr w:type="gramStart"/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с указанием муниципальных образований в Ямало-Ненецком автономном округе)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rPr>
          <w:trHeight w:val="568"/>
        </w:trPr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принятых в ходе личных приемов**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91" w:type="dxa"/>
            <w:gridSpan w:val="2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" w:type="dxa"/>
          </w:tcPr>
          <w:p w:rsidR="000041AE" w:rsidRPr="00B945BE" w:rsidRDefault="000041AE" w:rsidP="00A12A9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96" w:type="dxa"/>
            <w:gridSpan w:val="8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Результаты рассмотрения обращений граждан, поступивших в ходе личных приемов, из них</w:t>
            </w: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4570" w:type="dxa"/>
            <w:tcBorders>
              <w:right w:val="single" w:sz="4" w:space="0" w:color="auto"/>
            </w:tcBorders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Поддержано***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41AE" w:rsidRPr="00B945BE" w:rsidRDefault="000041AE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1AE" w:rsidRPr="00B945BE" w:rsidRDefault="000041AE" w:rsidP="00A765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0041AE" w:rsidRPr="00B945BE" w:rsidRDefault="000041AE" w:rsidP="003B3A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041AE" w:rsidRPr="00821A06" w:rsidRDefault="00821A06" w:rsidP="00821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  <w:tcBorders>
              <w:left w:val="single" w:sz="4" w:space="0" w:color="auto"/>
            </w:tcBorders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4570" w:type="dxa"/>
          </w:tcPr>
          <w:p w:rsidR="000041AE" w:rsidRPr="00821A06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 xml:space="preserve">Поддержано, в том числе меры </w:t>
            </w:r>
            <w:r w:rsidRPr="00B94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приняты***</w:t>
            </w:r>
          </w:p>
        </w:tc>
        <w:tc>
          <w:tcPr>
            <w:tcW w:w="851" w:type="dxa"/>
          </w:tcPr>
          <w:p w:rsidR="000041AE" w:rsidRPr="00B945BE" w:rsidRDefault="000041AE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50" w:type="dxa"/>
          </w:tcPr>
          <w:p w:rsidR="000041AE" w:rsidRPr="00B945BE" w:rsidRDefault="000041AE" w:rsidP="00A765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3B3A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821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8.3.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Не поддержано***</w:t>
            </w:r>
          </w:p>
        </w:tc>
        <w:tc>
          <w:tcPr>
            <w:tcW w:w="851" w:type="dxa"/>
          </w:tcPr>
          <w:p w:rsidR="000041AE" w:rsidRPr="00B945BE" w:rsidRDefault="000041AE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765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3B3A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821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8.4.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Разъяснено ***</w:t>
            </w:r>
          </w:p>
        </w:tc>
        <w:tc>
          <w:tcPr>
            <w:tcW w:w="851" w:type="dxa"/>
          </w:tcPr>
          <w:p w:rsidR="000041AE" w:rsidRPr="00B945BE" w:rsidRDefault="000041AE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765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3B3A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821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1AE" w:rsidRPr="00B945BE">
        <w:tc>
          <w:tcPr>
            <w:tcW w:w="641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4570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На рассмотрении***</w:t>
            </w:r>
          </w:p>
        </w:tc>
        <w:tc>
          <w:tcPr>
            <w:tcW w:w="851" w:type="dxa"/>
          </w:tcPr>
          <w:p w:rsidR="000041AE" w:rsidRPr="00B945BE" w:rsidRDefault="000041AE" w:rsidP="004442F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5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B945BE" w:rsidRDefault="000041AE" w:rsidP="00A7659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0041AE" w:rsidRPr="00B945BE" w:rsidRDefault="000041AE" w:rsidP="003B3AF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0041AE" w:rsidRPr="00821A06" w:rsidRDefault="00821A06" w:rsidP="00821A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709" w:type="dxa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  <w:gridSpan w:val="2"/>
          </w:tcPr>
          <w:p w:rsidR="000041AE" w:rsidRPr="00B945BE" w:rsidRDefault="000041AE" w:rsidP="00C739B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41AE" w:rsidRPr="00097F0F" w:rsidRDefault="000041AE" w:rsidP="00382AF0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041AE" w:rsidRDefault="000041AE" w:rsidP="00382AF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 Учитываются письменные и  устные обращения (обращения, поступившие в ходе личных приемов).</w:t>
      </w:r>
    </w:p>
    <w:p w:rsidR="000041AE" w:rsidRDefault="000041AE" w:rsidP="00382AF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6228">
        <w:rPr>
          <w:rFonts w:ascii="Times New Roman" w:hAnsi="Times New Roman" w:cs="Times New Roman"/>
          <w:sz w:val="28"/>
          <w:szCs w:val="28"/>
        </w:rPr>
        <w:t>**</w:t>
      </w:r>
      <w:r>
        <w:rPr>
          <w:rFonts w:ascii="Times New Roman" w:hAnsi="Times New Roman" w:cs="Times New Roman"/>
          <w:sz w:val="28"/>
          <w:szCs w:val="28"/>
        </w:rPr>
        <w:t xml:space="preserve"> Значение строки </w:t>
      </w:r>
      <w:r w:rsidRPr="00B50643">
        <w:rPr>
          <w:rFonts w:ascii="Times New Roman" w:hAnsi="Times New Roman" w:cs="Times New Roman"/>
          <w:sz w:val="28"/>
          <w:szCs w:val="28"/>
        </w:rPr>
        <w:t>7</w:t>
      </w:r>
      <w:r w:rsidRPr="00086228">
        <w:rPr>
          <w:rFonts w:ascii="Times New Roman" w:hAnsi="Times New Roman" w:cs="Times New Roman"/>
          <w:sz w:val="28"/>
          <w:szCs w:val="28"/>
        </w:rPr>
        <w:t xml:space="preserve"> должно быть равным значению строки 1.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0041AE" w:rsidRPr="00643CE4" w:rsidRDefault="000041AE" w:rsidP="00382AF0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 Значение суммы строк </w:t>
      </w:r>
      <w:r w:rsidRPr="00B506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 – </w:t>
      </w:r>
      <w:r w:rsidRPr="00B506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.5 должно быть равным значению          строки 1.3.».   </w:t>
      </w:r>
    </w:p>
    <w:p w:rsidR="000041AE" w:rsidRDefault="000041AE"/>
    <w:sectPr w:rsidR="000041AE" w:rsidSect="00AD5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AF0"/>
    <w:rsid w:val="000041AE"/>
    <w:rsid w:val="00036665"/>
    <w:rsid w:val="00086228"/>
    <w:rsid w:val="00097F0F"/>
    <w:rsid w:val="00382AF0"/>
    <w:rsid w:val="003B3AF1"/>
    <w:rsid w:val="003C0D9C"/>
    <w:rsid w:val="003D1FFE"/>
    <w:rsid w:val="004128B6"/>
    <w:rsid w:val="004442F6"/>
    <w:rsid w:val="005A092A"/>
    <w:rsid w:val="005D3C7A"/>
    <w:rsid w:val="00643CE4"/>
    <w:rsid w:val="00821A06"/>
    <w:rsid w:val="00914EBF"/>
    <w:rsid w:val="00A12A9F"/>
    <w:rsid w:val="00A76592"/>
    <w:rsid w:val="00AD5B06"/>
    <w:rsid w:val="00B50643"/>
    <w:rsid w:val="00B63958"/>
    <w:rsid w:val="00B7203F"/>
    <w:rsid w:val="00B945BE"/>
    <w:rsid w:val="00BE5299"/>
    <w:rsid w:val="00C739B7"/>
    <w:rsid w:val="00CD7153"/>
    <w:rsid w:val="00F26F06"/>
    <w:rsid w:val="00F62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B0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483</Words>
  <Characters>2408</Characters>
  <Application>Microsoft Office Word</Application>
  <DocSecurity>0</DocSecurity>
  <Lines>20</Lines>
  <Paragraphs>5</Paragraphs>
  <ScaleCrop>false</ScaleCrop>
  <Company>NT Computer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151027</cp:lastModifiedBy>
  <cp:revision>2</cp:revision>
  <cp:lastPrinted>2016-07-18T11:25:00Z</cp:lastPrinted>
  <dcterms:created xsi:type="dcterms:W3CDTF">2016-10-07T04:45:00Z</dcterms:created>
  <dcterms:modified xsi:type="dcterms:W3CDTF">2016-10-07T04:45:00Z</dcterms:modified>
</cp:coreProperties>
</file>