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83" w:rsidRDefault="00050083" w:rsidP="00050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О К Л А Д</w:t>
      </w:r>
    </w:p>
    <w:p w:rsidR="00050083" w:rsidRDefault="003F7EBB" w:rsidP="00050083">
      <w:pPr>
        <w:jc w:val="center"/>
        <w:rPr>
          <w:b/>
          <w:sz w:val="28"/>
          <w:szCs w:val="28"/>
        </w:rPr>
      </w:pPr>
      <w:r w:rsidRPr="00050083">
        <w:rPr>
          <w:b/>
          <w:sz w:val="28"/>
          <w:szCs w:val="28"/>
        </w:rPr>
        <w:t xml:space="preserve">заместителя </w:t>
      </w:r>
      <w:r w:rsidR="00BD4F7F" w:rsidRPr="00050083">
        <w:rPr>
          <w:b/>
          <w:sz w:val="28"/>
          <w:szCs w:val="28"/>
        </w:rPr>
        <w:t>Губернатора Ямало-Ненецкого автономного округа, директора департамента международных и в</w:t>
      </w:r>
      <w:r w:rsidR="00050083">
        <w:rPr>
          <w:b/>
          <w:sz w:val="28"/>
          <w:szCs w:val="28"/>
        </w:rPr>
        <w:t>нешнеэкономических связей Ямало-</w:t>
      </w:r>
      <w:r w:rsidR="00BD4F7F" w:rsidRPr="00050083">
        <w:rPr>
          <w:b/>
          <w:sz w:val="28"/>
          <w:szCs w:val="28"/>
        </w:rPr>
        <w:t>Ненецкого автономного округа</w:t>
      </w:r>
      <w:r w:rsidR="00050083">
        <w:rPr>
          <w:b/>
          <w:sz w:val="28"/>
          <w:szCs w:val="28"/>
        </w:rPr>
        <w:t xml:space="preserve"> </w:t>
      </w:r>
      <w:r w:rsidR="00BD4F7F" w:rsidRPr="00050083">
        <w:rPr>
          <w:b/>
          <w:sz w:val="28"/>
          <w:szCs w:val="28"/>
        </w:rPr>
        <w:t>Мажарова А.В.</w:t>
      </w:r>
      <w:r w:rsidR="00C24440" w:rsidRPr="00050083">
        <w:rPr>
          <w:b/>
          <w:sz w:val="28"/>
          <w:szCs w:val="28"/>
        </w:rPr>
        <w:t xml:space="preserve"> </w:t>
      </w:r>
      <w:r w:rsidR="00D24FCA" w:rsidRPr="00050083">
        <w:rPr>
          <w:b/>
          <w:sz w:val="28"/>
          <w:szCs w:val="28"/>
        </w:rPr>
        <w:t xml:space="preserve">на </w:t>
      </w:r>
      <w:r w:rsidR="00D24FCA" w:rsidRPr="00050083">
        <w:rPr>
          <w:b/>
          <w:sz w:val="28"/>
          <w:szCs w:val="28"/>
          <w:lang w:val="en-US"/>
        </w:rPr>
        <w:t>XVIII</w:t>
      </w:r>
      <w:r w:rsidR="00D24FCA" w:rsidRPr="00050083">
        <w:rPr>
          <w:b/>
          <w:sz w:val="28"/>
          <w:szCs w:val="28"/>
        </w:rPr>
        <w:t xml:space="preserve"> форуме социально значимых проектов Уральского федерального общества </w:t>
      </w:r>
    </w:p>
    <w:p w:rsidR="00C24440" w:rsidRPr="00050083" w:rsidRDefault="00D24FCA" w:rsidP="00050083">
      <w:pPr>
        <w:jc w:val="center"/>
        <w:rPr>
          <w:b/>
          <w:sz w:val="28"/>
          <w:szCs w:val="28"/>
        </w:rPr>
      </w:pPr>
      <w:r w:rsidRPr="00050083">
        <w:rPr>
          <w:b/>
          <w:sz w:val="28"/>
          <w:szCs w:val="28"/>
        </w:rPr>
        <w:t>«Гражданский диалог»</w:t>
      </w:r>
    </w:p>
    <w:p w:rsidR="003F7EBB" w:rsidRPr="00050083" w:rsidRDefault="003F7EBB" w:rsidP="0005008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7EBB" w:rsidRPr="00050083" w:rsidRDefault="003F7EBB" w:rsidP="0005008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50083">
        <w:rPr>
          <w:b/>
          <w:sz w:val="28"/>
          <w:szCs w:val="28"/>
        </w:rPr>
        <w:t xml:space="preserve">г. </w:t>
      </w:r>
      <w:r w:rsidR="00BD4F7F" w:rsidRPr="00050083">
        <w:rPr>
          <w:b/>
          <w:sz w:val="28"/>
          <w:szCs w:val="28"/>
        </w:rPr>
        <w:t>Екатеринбург</w:t>
      </w:r>
      <w:r w:rsidRPr="00050083">
        <w:rPr>
          <w:b/>
          <w:sz w:val="28"/>
          <w:szCs w:val="28"/>
        </w:rPr>
        <w:t xml:space="preserve">, </w:t>
      </w:r>
      <w:r w:rsidR="00BD4F7F" w:rsidRPr="00050083">
        <w:rPr>
          <w:b/>
          <w:sz w:val="28"/>
          <w:szCs w:val="28"/>
        </w:rPr>
        <w:t>14</w:t>
      </w:r>
      <w:r w:rsidRPr="00050083">
        <w:rPr>
          <w:b/>
          <w:sz w:val="28"/>
          <w:szCs w:val="28"/>
        </w:rPr>
        <w:t xml:space="preserve"> </w:t>
      </w:r>
      <w:r w:rsidR="00C24440" w:rsidRPr="00050083">
        <w:rPr>
          <w:b/>
          <w:sz w:val="28"/>
          <w:szCs w:val="28"/>
        </w:rPr>
        <w:t>октября</w:t>
      </w:r>
      <w:r w:rsidRPr="00050083">
        <w:rPr>
          <w:b/>
          <w:sz w:val="28"/>
          <w:szCs w:val="28"/>
        </w:rPr>
        <w:t xml:space="preserve"> 201</w:t>
      </w:r>
      <w:r w:rsidR="00BD4F7F" w:rsidRPr="00050083">
        <w:rPr>
          <w:b/>
          <w:sz w:val="28"/>
          <w:szCs w:val="28"/>
        </w:rPr>
        <w:t>5</w:t>
      </w:r>
      <w:r w:rsidRPr="00050083">
        <w:rPr>
          <w:b/>
          <w:sz w:val="28"/>
          <w:szCs w:val="28"/>
        </w:rPr>
        <w:t xml:space="preserve"> года</w:t>
      </w:r>
    </w:p>
    <w:p w:rsidR="003F7EBB" w:rsidRPr="00050083" w:rsidRDefault="003F7EBB" w:rsidP="00504777">
      <w:pPr>
        <w:spacing w:line="360" w:lineRule="auto"/>
        <w:jc w:val="both"/>
        <w:rPr>
          <w:rStyle w:val="a3"/>
          <w:rFonts w:eastAsia="Arial"/>
          <w:b w:val="0"/>
          <w:bCs w:val="0"/>
          <w:sz w:val="28"/>
          <w:szCs w:val="28"/>
          <w:lang w:eastAsia="ar-SA"/>
        </w:rPr>
      </w:pPr>
    </w:p>
    <w:p w:rsidR="004E21F8" w:rsidRPr="00050083" w:rsidRDefault="00077552" w:rsidP="00593984">
      <w:pPr>
        <w:spacing w:line="360" w:lineRule="auto"/>
        <w:jc w:val="center"/>
        <w:rPr>
          <w:rStyle w:val="a3"/>
          <w:rFonts w:eastAsia="Arial"/>
          <w:b w:val="0"/>
          <w:bCs w:val="0"/>
          <w:sz w:val="28"/>
          <w:szCs w:val="28"/>
          <w:lang w:eastAsia="ar-SA"/>
        </w:rPr>
      </w:pPr>
      <w:r w:rsidRPr="00050083">
        <w:rPr>
          <w:rStyle w:val="a3"/>
          <w:rFonts w:eastAsia="Arial"/>
          <w:b w:val="0"/>
          <w:bCs w:val="0"/>
          <w:sz w:val="28"/>
          <w:szCs w:val="28"/>
          <w:lang w:eastAsia="ar-SA"/>
        </w:rPr>
        <w:t>Добрый день</w:t>
      </w:r>
      <w:r w:rsidR="005B2136" w:rsidRPr="00050083">
        <w:rPr>
          <w:rStyle w:val="a3"/>
          <w:rFonts w:eastAsia="Arial"/>
          <w:b w:val="0"/>
          <w:bCs w:val="0"/>
          <w:sz w:val="28"/>
          <w:szCs w:val="28"/>
          <w:lang w:eastAsia="ar-SA"/>
        </w:rPr>
        <w:t>, уважаемые коллеги!</w:t>
      </w:r>
    </w:p>
    <w:p w:rsidR="00DB326E" w:rsidRPr="00050083" w:rsidRDefault="00DB326E" w:rsidP="00593984">
      <w:pPr>
        <w:spacing w:line="360" w:lineRule="auto"/>
        <w:jc w:val="center"/>
        <w:rPr>
          <w:rStyle w:val="a3"/>
          <w:rFonts w:eastAsia="Arial"/>
          <w:b w:val="0"/>
          <w:bCs w:val="0"/>
          <w:sz w:val="28"/>
          <w:szCs w:val="28"/>
          <w:lang w:eastAsia="ar-SA"/>
        </w:rPr>
      </w:pPr>
    </w:p>
    <w:p w:rsidR="00342634" w:rsidRPr="00050083" w:rsidRDefault="00342634" w:rsidP="003426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0083">
        <w:rPr>
          <w:sz w:val="28"/>
          <w:szCs w:val="28"/>
        </w:rPr>
        <w:t xml:space="preserve">Вопросам общественного контроля на Ямале всегда уделялось большое внимание. Первая Общественная палата у нас была создана еще в 2002 году, до начала функционирования Общественной палаты Российской Федерации. В 2011-2013 годах было предпринято несколько попыток принять региональный закон об общественном контроле. </w:t>
      </w:r>
    </w:p>
    <w:p w:rsidR="00342634" w:rsidRPr="00050083" w:rsidRDefault="00342634" w:rsidP="003426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0083">
        <w:rPr>
          <w:sz w:val="28"/>
          <w:szCs w:val="28"/>
        </w:rPr>
        <w:t xml:space="preserve">Федеральный закон, принятый в июле 2014 года расставил все точки над «и», обозначив основные принципы, задачи, направления и формы общественного контроля. </w:t>
      </w:r>
    </w:p>
    <w:p w:rsidR="00342634" w:rsidRPr="00050083" w:rsidRDefault="00342634" w:rsidP="00342634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050083">
        <w:rPr>
          <w:sz w:val="28"/>
          <w:szCs w:val="28"/>
        </w:rPr>
        <w:t xml:space="preserve">До вступления в силу данного закона у нас действовала сложившаяся система общественных, консультативно-совещательных органов при органах государственной власти и местного самоуправления. В частности, на данный момент функционирует более 220 общественных, наблюдательных, консультативных советов (без учета попечительских), в состав которых входят представители некоммерческих организаций и общественности. </w:t>
      </w:r>
      <w:r w:rsidRPr="00050083">
        <w:rPr>
          <w:i/>
          <w:sz w:val="28"/>
          <w:szCs w:val="28"/>
        </w:rPr>
        <w:t>(Из них</w:t>
      </w:r>
      <w:r w:rsidRPr="00050083">
        <w:rPr>
          <w:i/>
          <w:color w:val="FF0000"/>
          <w:sz w:val="28"/>
          <w:szCs w:val="28"/>
        </w:rPr>
        <w:t xml:space="preserve"> </w:t>
      </w:r>
      <w:r w:rsidR="00BC3137" w:rsidRPr="00050083">
        <w:rPr>
          <w:rFonts w:eastAsiaTheme="minorHAnsi"/>
          <w:i/>
          <w:iCs/>
          <w:color w:val="000000"/>
          <w:sz w:val="28"/>
          <w:szCs w:val="28"/>
          <w:lang w:eastAsia="en-US"/>
        </w:rPr>
        <w:t>16 Советов – при Губернаторе автономного округа, 14 Советов – при Правительстве автономного округа, 55 Советов – при исполнительных органах государственной власти автономного округа, 126 Советов – при органах местного самоуправлени</w:t>
      </w:r>
      <w:r w:rsidR="00BC3137" w:rsidRPr="00050083">
        <w:rPr>
          <w:rFonts w:eastAsiaTheme="minorHAnsi"/>
          <w:i/>
          <w:iCs/>
          <w:sz w:val="28"/>
          <w:szCs w:val="28"/>
          <w:lang w:eastAsia="en-US"/>
        </w:rPr>
        <w:t>я</w:t>
      </w:r>
      <w:r w:rsidRPr="00050083">
        <w:rPr>
          <w:i/>
          <w:sz w:val="28"/>
          <w:szCs w:val="28"/>
        </w:rPr>
        <w:t>)</w:t>
      </w:r>
      <w:r w:rsidR="00BC3137" w:rsidRPr="00050083">
        <w:rPr>
          <w:i/>
          <w:sz w:val="28"/>
          <w:szCs w:val="28"/>
        </w:rPr>
        <w:t>.</w:t>
      </w:r>
    </w:p>
    <w:p w:rsidR="00342634" w:rsidRPr="00050083" w:rsidRDefault="00342634" w:rsidP="00342634">
      <w:pPr>
        <w:spacing w:line="360" w:lineRule="auto"/>
        <w:ind w:firstLine="709"/>
        <w:jc w:val="both"/>
        <w:rPr>
          <w:sz w:val="28"/>
          <w:szCs w:val="28"/>
        </w:rPr>
      </w:pPr>
      <w:r w:rsidRPr="00050083">
        <w:rPr>
          <w:sz w:val="28"/>
          <w:szCs w:val="28"/>
        </w:rPr>
        <w:t>Отмечу, что из общего количества зарегистрированных НКО, активно осуществляющих свою деятельность в регионе, – более 25% представлены в составах общественных советов.</w:t>
      </w:r>
    </w:p>
    <w:p w:rsidR="00342634" w:rsidRPr="00050083" w:rsidRDefault="00342634" w:rsidP="00342634">
      <w:pPr>
        <w:spacing w:line="360" w:lineRule="auto"/>
        <w:ind w:firstLine="709"/>
        <w:jc w:val="both"/>
        <w:rPr>
          <w:sz w:val="28"/>
          <w:szCs w:val="28"/>
        </w:rPr>
      </w:pPr>
      <w:r w:rsidRPr="00050083">
        <w:rPr>
          <w:sz w:val="28"/>
          <w:szCs w:val="28"/>
        </w:rPr>
        <w:lastRenderedPageBreak/>
        <w:t xml:space="preserve">Общественный контроль над деятельностью органов государственной власти </w:t>
      </w:r>
      <w:r w:rsidR="00353025" w:rsidRPr="00050083">
        <w:rPr>
          <w:sz w:val="28"/>
          <w:szCs w:val="28"/>
        </w:rPr>
        <w:t>Ямала</w:t>
      </w:r>
      <w:r w:rsidRPr="00050083">
        <w:rPr>
          <w:sz w:val="28"/>
          <w:szCs w:val="28"/>
        </w:rPr>
        <w:t xml:space="preserve"> осуществля</w:t>
      </w:r>
      <w:r w:rsidR="00F6638F" w:rsidRPr="00050083">
        <w:rPr>
          <w:sz w:val="28"/>
          <w:szCs w:val="28"/>
        </w:rPr>
        <w:t>ю</w:t>
      </w:r>
      <w:r w:rsidRPr="00050083">
        <w:rPr>
          <w:sz w:val="28"/>
          <w:szCs w:val="28"/>
        </w:rPr>
        <w:t xml:space="preserve">т </w:t>
      </w:r>
      <w:r w:rsidR="00F6638F" w:rsidRPr="00050083">
        <w:rPr>
          <w:sz w:val="28"/>
          <w:szCs w:val="28"/>
        </w:rPr>
        <w:t xml:space="preserve">Общественная палата региона и </w:t>
      </w:r>
      <w:r w:rsidRPr="00050083">
        <w:rPr>
          <w:sz w:val="28"/>
          <w:szCs w:val="28"/>
        </w:rPr>
        <w:t>3</w:t>
      </w:r>
      <w:r w:rsidR="00F6638F" w:rsidRPr="00050083">
        <w:rPr>
          <w:sz w:val="28"/>
          <w:szCs w:val="28"/>
        </w:rPr>
        <w:t>2</w:t>
      </w:r>
      <w:r w:rsidRPr="00050083">
        <w:rPr>
          <w:sz w:val="28"/>
          <w:szCs w:val="28"/>
        </w:rPr>
        <w:t xml:space="preserve"> общественны</w:t>
      </w:r>
      <w:r w:rsidR="00F6638F" w:rsidRPr="00050083">
        <w:rPr>
          <w:sz w:val="28"/>
          <w:szCs w:val="28"/>
        </w:rPr>
        <w:t>х</w:t>
      </w:r>
      <w:r w:rsidRPr="00050083">
        <w:rPr>
          <w:sz w:val="28"/>
          <w:szCs w:val="28"/>
        </w:rPr>
        <w:t xml:space="preserve"> совет</w:t>
      </w:r>
      <w:r w:rsidR="00F6638F" w:rsidRPr="00050083">
        <w:rPr>
          <w:sz w:val="28"/>
          <w:szCs w:val="28"/>
        </w:rPr>
        <w:t>а</w:t>
      </w:r>
      <w:r w:rsidRPr="00050083">
        <w:rPr>
          <w:sz w:val="28"/>
          <w:szCs w:val="28"/>
        </w:rPr>
        <w:t xml:space="preserve"> при исполнительных органах государственной власти. </w:t>
      </w:r>
    </w:p>
    <w:p w:rsidR="00F6638F" w:rsidRPr="00050083" w:rsidRDefault="00342634" w:rsidP="00F6638F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50083">
        <w:rPr>
          <w:sz w:val="28"/>
          <w:szCs w:val="28"/>
        </w:rPr>
        <w:t xml:space="preserve">В настоящее время </w:t>
      </w:r>
      <w:r w:rsidR="00F6638F" w:rsidRPr="00050083">
        <w:rPr>
          <w:sz w:val="28"/>
          <w:szCs w:val="28"/>
        </w:rPr>
        <w:t>внесены соответствующие изменения в закон об Общественной палате автономного округа</w:t>
      </w:r>
      <w:r w:rsidR="00CB45B5" w:rsidRPr="00050083">
        <w:rPr>
          <w:sz w:val="28"/>
          <w:szCs w:val="28"/>
        </w:rPr>
        <w:t>,</w:t>
      </w:r>
      <w:r w:rsidR="00F6638F" w:rsidRPr="00050083">
        <w:rPr>
          <w:sz w:val="28"/>
          <w:szCs w:val="28"/>
        </w:rPr>
        <w:t xml:space="preserve"> </w:t>
      </w:r>
      <w:r w:rsidRPr="00050083">
        <w:rPr>
          <w:sz w:val="28"/>
          <w:szCs w:val="28"/>
        </w:rPr>
        <w:t>заверш</w:t>
      </w:r>
      <w:r w:rsidR="00F6638F" w:rsidRPr="00050083">
        <w:rPr>
          <w:sz w:val="28"/>
          <w:szCs w:val="28"/>
        </w:rPr>
        <w:t>ён</w:t>
      </w:r>
      <w:r w:rsidRPr="00050083">
        <w:rPr>
          <w:sz w:val="28"/>
          <w:szCs w:val="28"/>
        </w:rPr>
        <w:t xml:space="preserve"> процесс формирования правовых условий для функционирования общественных советов в соответствии с требования</w:t>
      </w:r>
      <w:r w:rsidR="00F6638F" w:rsidRPr="00050083">
        <w:rPr>
          <w:sz w:val="28"/>
          <w:szCs w:val="28"/>
        </w:rPr>
        <w:t>ми</w:t>
      </w:r>
      <w:r w:rsidRPr="00050083">
        <w:rPr>
          <w:sz w:val="28"/>
          <w:szCs w:val="28"/>
        </w:rPr>
        <w:t xml:space="preserve"> федерального законодательства</w:t>
      </w:r>
      <w:r w:rsidR="00F6638F" w:rsidRPr="00050083">
        <w:rPr>
          <w:sz w:val="28"/>
          <w:szCs w:val="28"/>
        </w:rPr>
        <w:t xml:space="preserve"> </w:t>
      </w:r>
      <w:r w:rsidR="00F6638F" w:rsidRPr="00050083">
        <w:rPr>
          <w:i/>
          <w:sz w:val="28"/>
          <w:szCs w:val="28"/>
        </w:rPr>
        <w:t xml:space="preserve">(принято постановление Правительства автономного округа, которым </w:t>
      </w:r>
      <w:r w:rsidR="00F6638F" w:rsidRPr="00050083">
        <w:rPr>
          <w:rFonts w:eastAsiaTheme="minorHAnsi"/>
          <w:bCs/>
          <w:i/>
          <w:color w:val="000000"/>
          <w:sz w:val="28"/>
          <w:szCs w:val="28"/>
          <w:lang w:eastAsia="en-US"/>
        </w:rPr>
        <w:t>утверждено Типовое положение об общественном совете при исполнительном органе государственной власти автономного округа).</w:t>
      </w:r>
    </w:p>
    <w:p w:rsidR="00F6638F" w:rsidRPr="00050083" w:rsidRDefault="00F6638F" w:rsidP="00F6638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50083">
        <w:rPr>
          <w:sz w:val="28"/>
          <w:szCs w:val="28"/>
        </w:rPr>
        <w:t xml:space="preserve">Мы разработали законопроект об общественном контроле, в августе-сентябре он был размещен на сайте Общественной палаты округа в целях общественного обсуждения. В ближайшее время законопроект будет внесен на рассмотрение Законодательного Собрания автономного округа. С его принятием формирование правовой базы, регулирующей вопросы осуществления общественного контроля, будет завершено. </w:t>
      </w:r>
    </w:p>
    <w:p w:rsidR="00F6638F" w:rsidRPr="00050083" w:rsidRDefault="00F6638F" w:rsidP="00F663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50083">
        <w:rPr>
          <w:rFonts w:eastAsiaTheme="minorHAnsi"/>
          <w:bCs/>
          <w:color w:val="000000"/>
          <w:sz w:val="28"/>
          <w:szCs w:val="28"/>
          <w:lang w:eastAsia="en-US"/>
        </w:rPr>
        <w:t>Основная работа по практической реализации правовых норм об общественном контроле на Ямале пришлась на март-июнь текущего года. В это</w:t>
      </w:r>
      <w:r w:rsidR="00BC3137" w:rsidRPr="00050083">
        <w:rPr>
          <w:rFonts w:eastAsiaTheme="minorHAnsi"/>
          <w:bCs/>
          <w:color w:val="000000"/>
          <w:sz w:val="28"/>
          <w:szCs w:val="28"/>
          <w:lang w:eastAsia="en-US"/>
        </w:rPr>
        <w:t>т</w:t>
      </w:r>
      <w:r w:rsidRPr="00050083">
        <w:rPr>
          <w:rFonts w:eastAsiaTheme="minorHAnsi"/>
          <w:bCs/>
          <w:color w:val="000000"/>
          <w:sz w:val="28"/>
          <w:szCs w:val="28"/>
          <w:lang w:eastAsia="en-US"/>
        </w:rPr>
        <w:t xml:space="preserve"> период приведены в соответствие с федеральным законодательством и типовым положением правовые акты, регулирующие деятельность советов при исполнительных органах государственной власти автономного округа, обновлены составы советов, осуществлено переформатирование их деятельности. </w:t>
      </w:r>
    </w:p>
    <w:p w:rsidR="009447F1" w:rsidRPr="00050083" w:rsidRDefault="009447F1" w:rsidP="009447F1">
      <w:pPr>
        <w:spacing w:line="360" w:lineRule="auto"/>
        <w:ind w:firstLine="709"/>
        <w:jc w:val="both"/>
        <w:rPr>
          <w:sz w:val="28"/>
          <w:szCs w:val="28"/>
        </w:rPr>
      </w:pPr>
      <w:r w:rsidRPr="00050083">
        <w:rPr>
          <w:sz w:val="28"/>
          <w:szCs w:val="28"/>
        </w:rPr>
        <w:t xml:space="preserve">В целях повышения эффективности деятельности общественных советов мы разработали методические рекомендации </w:t>
      </w:r>
      <w:r w:rsidR="00CB45B5" w:rsidRPr="00050083">
        <w:rPr>
          <w:sz w:val="28"/>
          <w:szCs w:val="28"/>
        </w:rPr>
        <w:t>по информационному</w:t>
      </w:r>
      <w:r w:rsidRPr="00050083">
        <w:rPr>
          <w:sz w:val="28"/>
          <w:szCs w:val="28"/>
        </w:rPr>
        <w:t xml:space="preserve"> сопровождени</w:t>
      </w:r>
      <w:r w:rsidR="00CB45B5" w:rsidRPr="00050083">
        <w:rPr>
          <w:sz w:val="28"/>
          <w:szCs w:val="28"/>
        </w:rPr>
        <w:t>ю</w:t>
      </w:r>
      <w:r w:rsidRPr="00050083">
        <w:rPr>
          <w:sz w:val="28"/>
          <w:szCs w:val="28"/>
        </w:rPr>
        <w:t xml:space="preserve"> деятельности общественных советов. Данные рекомендации направлены всем исполнительным органам государственной власти и местного самоуправления, а также, по рекомендации главного федерального инспектора, руководителям территориальных подразделений федеральных органов власти.</w:t>
      </w:r>
    </w:p>
    <w:p w:rsidR="009447F1" w:rsidRPr="00050083" w:rsidRDefault="009447F1" w:rsidP="009447F1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0083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proofErr w:type="spellStart"/>
      <w:proofErr w:type="gramStart"/>
      <w:r w:rsidRPr="00050083">
        <w:rPr>
          <w:rFonts w:eastAsiaTheme="minorHAnsi"/>
          <w:color w:val="000000"/>
          <w:sz w:val="28"/>
          <w:szCs w:val="28"/>
          <w:lang w:eastAsia="en-US"/>
        </w:rPr>
        <w:t>интернет-страницах</w:t>
      </w:r>
      <w:proofErr w:type="spellEnd"/>
      <w:proofErr w:type="gramEnd"/>
      <w:r w:rsidRPr="00050083">
        <w:rPr>
          <w:rFonts w:eastAsiaTheme="minorHAnsi"/>
          <w:color w:val="000000"/>
          <w:sz w:val="28"/>
          <w:szCs w:val="28"/>
          <w:lang w:eastAsia="en-US"/>
        </w:rPr>
        <w:t xml:space="preserve"> исполнительных органов государственной власти автономного округа созданы специальные разделы, в которых размещаются </w:t>
      </w:r>
      <w:r w:rsidRPr="0005008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материалы о деятельности общественных советов. Руководителям средств массовой информации автономного округа рекомендовано включить </w:t>
      </w:r>
      <w:r w:rsidR="00CB45B5" w:rsidRPr="00050083">
        <w:rPr>
          <w:rFonts w:eastAsiaTheme="minorHAnsi"/>
          <w:color w:val="000000"/>
          <w:sz w:val="28"/>
          <w:szCs w:val="28"/>
          <w:lang w:eastAsia="en-US"/>
        </w:rPr>
        <w:t xml:space="preserve">данную тематику </w:t>
      </w:r>
      <w:r w:rsidRPr="00050083">
        <w:rPr>
          <w:rFonts w:eastAsiaTheme="minorHAnsi"/>
          <w:color w:val="000000"/>
          <w:sz w:val="28"/>
          <w:szCs w:val="28"/>
          <w:lang w:eastAsia="en-US"/>
        </w:rPr>
        <w:t>в планы редакционной работы.</w:t>
      </w:r>
    </w:p>
    <w:p w:rsidR="00342634" w:rsidRPr="00050083" w:rsidRDefault="00342634" w:rsidP="003426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0083">
        <w:rPr>
          <w:sz w:val="28"/>
          <w:szCs w:val="28"/>
        </w:rPr>
        <w:t xml:space="preserve">Формы </w:t>
      </w:r>
      <w:r w:rsidR="00CB45B5" w:rsidRPr="00050083">
        <w:rPr>
          <w:sz w:val="28"/>
          <w:szCs w:val="28"/>
        </w:rPr>
        <w:t>работы</w:t>
      </w:r>
      <w:r w:rsidRPr="00050083">
        <w:rPr>
          <w:sz w:val="28"/>
          <w:szCs w:val="28"/>
        </w:rPr>
        <w:t xml:space="preserve"> общественных советов </w:t>
      </w:r>
      <w:r w:rsidR="00CB45B5" w:rsidRPr="00050083">
        <w:rPr>
          <w:sz w:val="28"/>
          <w:szCs w:val="28"/>
        </w:rPr>
        <w:t>достаточно</w:t>
      </w:r>
      <w:r w:rsidRPr="00050083">
        <w:rPr>
          <w:sz w:val="28"/>
          <w:szCs w:val="28"/>
        </w:rPr>
        <w:t xml:space="preserve"> разнообразны. Наиболее распространены такие формы как общественное обсуждение, внесение предложений </w:t>
      </w:r>
      <w:r w:rsidR="00353025" w:rsidRPr="00050083">
        <w:rPr>
          <w:sz w:val="28"/>
          <w:szCs w:val="28"/>
        </w:rPr>
        <w:t xml:space="preserve">по основной деятельности </w:t>
      </w:r>
      <w:r w:rsidRPr="00050083">
        <w:rPr>
          <w:sz w:val="28"/>
          <w:szCs w:val="28"/>
        </w:rPr>
        <w:t>и участие в значимых мероприятиях, в конкурсных и аттестационных комиссиях, комиссиях по соблюдению требований к служебному поведению и урегулированию конфликта интересов.</w:t>
      </w:r>
    </w:p>
    <w:p w:rsidR="00342634" w:rsidRPr="00050083" w:rsidRDefault="00342634" w:rsidP="003426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50083">
        <w:rPr>
          <w:sz w:val="28"/>
          <w:szCs w:val="28"/>
        </w:rPr>
        <w:t xml:space="preserve">С учетом слабого экспертного потенциала Ямала (отсутствие крупных научный центров и вузов) при осуществлении общественного контроля основной акцент </w:t>
      </w:r>
      <w:r w:rsidR="00CF4880" w:rsidRPr="00050083">
        <w:rPr>
          <w:sz w:val="28"/>
          <w:szCs w:val="28"/>
        </w:rPr>
        <w:t>с</w:t>
      </w:r>
      <w:r w:rsidRPr="00050083">
        <w:rPr>
          <w:sz w:val="28"/>
          <w:szCs w:val="28"/>
        </w:rPr>
        <w:t>дела</w:t>
      </w:r>
      <w:r w:rsidR="00CF4880" w:rsidRPr="00050083">
        <w:rPr>
          <w:sz w:val="28"/>
          <w:szCs w:val="28"/>
        </w:rPr>
        <w:t>н</w:t>
      </w:r>
      <w:r w:rsidRPr="00050083">
        <w:rPr>
          <w:sz w:val="28"/>
          <w:szCs w:val="28"/>
        </w:rPr>
        <w:t xml:space="preserve"> на таки</w:t>
      </w:r>
      <w:r w:rsidR="00CF4880" w:rsidRPr="00050083">
        <w:rPr>
          <w:sz w:val="28"/>
          <w:szCs w:val="28"/>
        </w:rPr>
        <w:t>х</w:t>
      </w:r>
      <w:r w:rsidRPr="00050083">
        <w:rPr>
          <w:sz w:val="28"/>
          <w:szCs w:val="28"/>
        </w:rPr>
        <w:t xml:space="preserve"> форм</w:t>
      </w:r>
      <w:r w:rsidR="00CF4880" w:rsidRPr="00050083">
        <w:rPr>
          <w:sz w:val="28"/>
          <w:szCs w:val="28"/>
        </w:rPr>
        <w:t>ах</w:t>
      </w:r>
      <w:r w:rsidRPr="00050083">
        <w:rPr>
          <w:sz w:val="28"/>
          <w:szCs w:val="28"/>
        </w:rPr>
        <w:t xml:space="preserve"> как общественное обсуждение и общественная проверка. </w:t>
      </w:r>
      <w:proofErr w:type="gramEnd"/>
    </w:p>
    <w:p w:rsidR="00900598" w:rsidRPr="00050083" w:rsidRDefault="00CF4880" w:rsidP="00CF4880">
      <w:pPr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50083">
        <w:rPr>
          <w:sz w:val="28"/>
          <w:szCs w:val="28"/>
        </w:rPr>
        <w:t>На муниципальном уровне ситуация несколько иная. С учетом факультативности нормы закона о создании муниципальных общественных советов при органах местного самоуправления наши муниципалитеты пошли по пути сохранения действующих общественных советов как консультативно-совещательных органов. В качестве субъектов общественного контроля на местном уровне выступают муниципальные общественные палаты, которые в</w:t>
      </w:r>
      <w:r w:rsidR="00585D1D" w:rsidRPr="00050083">
        <w:rPr>
          <w:sz w:val="28"/>
          <w:szCs w:val="28"/>
        </w:rPr>
        <w:t xml:space="preserve"> настоящее время </w:t>
      </w:r>
      <w:r w:rsidRPr="00050083">
        <w:rPr>
          <w:sz w:val="28"/>
          <w:szCs w:val="28"/>
        </w:rPr>
        <w:t xml:space="preserve">сформированы </w:t>
      </w:r>
      <w:r w:rsidR="00900598" w:rsidRPr="00050083">
        <w:rPr>
          <w:sz w:val="28"/>
          <w:szCs w:val="28"/>
        </w:rPr>
        <w:t xml:space="preserve">в </w:t>
      </w:r>
      <w:r w:rsidR="00154FB1" w:rsidRPr="00050083">
        <w:rPr>
          <w:sz w:val="28"/>
          <w:szCs w:val="28"/>
        </w:rPr>
        <w:t xml:space="preserve">подавляющем количестве </w:t>
      </w:r>
      <w:r w:rsidR="00900598" w:rsidRPr="00050083">
        <w:rPr>
          <w:sz w:val="28"/>
          <w:szCs w:val="28"/>
        </w:rPr>
        <w:t>городских округ</w:t>
      </w:r>
      <w:r w:rsidR="00154FB1" w:rsidRPr="00050083">
        <w:rPr>
          <w:sz w:val="28"/>
          <w:szCs w:val="28"/>
        </w:rPr>
        <w:t>ов</w:t>
      </w:r>
      <w:r w:rsidR="00900598" w:rsidRPr="00050083">
        <w:rPr>
          <w:sz w:val="28"/>
          <w:szCs w:val="28"/>
        </w:rPr>
        <w:t xml:space="preserve"> и муниципальных район</w:t>
      </w:r>
      <w:r w:rsidR="00154FB1" w:rsidRPr="00050083">
        <w:rPr>
          <w:sz w:val="28"/>
          <w:szCs w:val="28"/>
        </w:rPr>
        <w:t>ов</w:t>
      </w:r>
      <w:r w:rsidRPr="00050083">
        <w:rPr>
          <w:sz w:val="28"/>
          <w:szCs w:val="28"/>
        </w:rPr>
        <w:t>.</w:t>
      </w:r>
      <w:r w:rsidR="00900598" w:rsidRPr="00050083">
        <w:rPr>
          <w:sz w:val="28"/>
          <w:szCs w:val="28"/>
        </w:rPr>
        <w:t xml:space="preserve"> </w:t>
      </w:r>
      <w:r w:rsidRPr="00050083">
        <w:rPr>
          <w:i/>
          <w:sz w:val="28"/>
          <w:szCs w:val="28"/>
        </w:rPr>
        <w:t>(</w:t>
      </w:r>
      <w:r w:rsidR="00154FB1" w:rsidRPr="00050083">
        <w:rPr>
          <w:i/>
          <w:sz w:val="28"/>
          <w:szCs w:val="28"/>
        </w:rPr>
        <w:t xml:space="preserve">В оставшихся двух муниципалитетах </w:t>
      </w:r>
      <w:r w:rsidRPr="00050083">
        <w:rPr>
          <w:i/>
          <w:sz w:val="28"/>
          <w:szCs w:val="28"/>
        </w:rPr>
        <w:t>- Новый Уренгой и Ноябрьск -</w:t>
      </w:r>
      <w:r w:rsidR="00154FB1" w:rsidRPr="00050083">
        <w:rPr>
          <w:i/>
          <w:sz w:val="28"/>
          <w:szCs w:val="28"/>
        </w:rPr>
        <w:t xml:space="preserve"> данная работа будет завершена</w:t>
      </w:r>
      <w:r w:rsidR="00585D1D" w:rsidRPr="00050083">
        <w:rPr>
          <w:i/>
          <w:sz w:val="28"/>
          <w:szCs w:val="28"/>
        </w:rPr>
        <w:t xml:space="preserve"> </w:t>
      </w:r>
      <w:r w:rsidR="00154FB1" w:rsidRPr="00050083">
        <w:rPr>
          <w:i/>
          <w:sz w:val="28"/>
          <w:szCs w:val="28"/>
        </w:rPr>
        <w:t>до конца года</w:t>
      </w:r>
      <w:r w:rsidRPr="00050083">
        <w:rPr>
          <w:i/>
          <w:sz w:val="28"/>
          <w:szCs w:val="28"/>
        </w:rPr>
        <w:t>)</w:t>
      </w:r>
      <w:r w:rsidR="00154FB1" w:rsidRPr="00050083">
        <w:rPr>
          <w:i/>
          <w:sz w:val="28"/>
          <w:szCs w:val="28"/>
        </w:rPr>
        <w:t xml:space="preserve">. </w:t>
      </w:r>
    </w:p>
    <w:p w:rsidR="00FF4E57" w:rsidRPr="00050083" w:rsidRDefault="00FF4E57" w:rsidP="00593984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050083">
        <w:rPr>
          <w:sz w:val="28"/>
          <w:szCs w:val="28"/>
        </w:rPr>
        <w:t xml:space="preserve">В целях повышения эффективности деятельности общественных советов при органах государственной власти в ноябре текущего года </w:t>
      </w:r>
      <w:r w:rsidR="00353025" w:rsidRPr="00050083">
        <w:rPr>
          <w:sz w:val="28"/>
          <w:szCs w:val="28"/>
        </w:rPr>
        <w:t>мы</w:t>
      </w:r>
      <w:r w:rsidR="00AF2175" w:rsidRPr="00050083">
        <w:rPr>
          <w:sz w:val="28"/>
          <w:szCs w:val="28"/>
        </w:rPr>
        <w:t>,</w:t>
      </w:r>
      <w:r w:rsidR="00BC3137" w:rsidRPr="00050083">
        <w:rPr>
          <w:sz w:val="28"/>
          <w:szCs w:val="28"/>
        </w:rPr>
        <w:t xml:space="preserve"> совместно с Общественной палатой Ямала</w:t>
      </w:r>
      <w:r w:rsidR="00AF2175" w:rsidRPr="00050083">
        <w:rPr>
          <w:sz w:val="28"/>
          <w:szCs w:val="28"/>
        </w:rPr>
        <w:t>,</w:t>
      </w:r>
      <w:r w:rsidR="00BC3137" w:rsidRPr="00050083">
        <w:rPr>
          <w:sz w:val="28"/>
          <w:szCs w:val="28"/>
        </w:rPr>
        <w:t xml:space="preserve"> </w:t>
      </w:r>
      <w:r w:rsidR="00353025" w:rsidRPr="00050083">
        <w:rPr>
          <w:sz w:val="28"/>
          <w:szCs w:val="28"/>
        </w:rPr>
        <w:t>планируем</w:t>
      </w:r>
      <w:r w:rsidRPr="00050083">
        <w:rPr>
          <w:sz w:val="28"/>
          <w:szCs w:val="28"/>
        </w:rPr>
        <w:t xml:space="preserve"> проведение </w:t>
      </w:r>
      <w:r w:rsidR="00353025" w:rsidRPr="00050083">
        <w:rPr>
          <w:sz w:val="28"/>
          <w:szCs w:val="28"/>
        </w:rPr>
        <w:t>совещания по обмену опытом</w:t>
      </w:r>
      <w:r w:rsidRPr="00050083">
        <w:rPr>
          <w:sz w:val="28"/>
          <w:szCs w:val="28"/>
        </w:rPr>
        <w:t xml:space="preserve"> для председателей общественных советов.</w:t>
      </w:r>
    </w:p>
    <w:p w:rsidR="00342634" w:rsidRPr="00050083" w:rsidRDefault="00342634" w:rsidP="003426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0083">
        <w:rPr>
          <w:sz w:val="28"/>
          <w:szCs w:val="28"/>
        </w:rPr>
        <w:t>В завершение выступления ещё раз подчеркну, что вопрос совершенствования общественного контроля является одним из приоритетов деятельности Правительства и исполнительных органов государственной власти автономного округа.</w:t>
      </w:r>
      <w:r w:rsidR="00353025" w:rsidRPr="00050083">
        <w:rPr>
          <w:sz w:val="28"/>
          <w:szCs w:val="28"/>
        </w:rPr>
        <w:t xml:space="preserve"> </w:t>
      </w:r>
    </w:p>
    <w:p w:rsidR="00530A23" w:rsidRPr="00050083" w:rsidRDefault="00CB45B5" w:rsidP="00342634">
      <w:pPr>
        <w:spacing w:line="360" w:lineRule="auto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5008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Благодарю за внимание!</w:t>
      </w:r>
    </w:p>
    <w:sectPr w:rsidR="00530A23" w:rsidRPr="00050083" w:rsidSect="0059398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0E" w:rsidRDefault="0033710E" w:rsidP="00077552">
      <w:r>
        <w:separator/>
      </w:r>
    </w:p>
  </w:endnote>
  <w:endnote w:type="continuationSeparator" w:id="0">
    <w:p w:rsidR="0033710E" w:rsidRDefault="0033710E" w:rsidP="0007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0E" w:rsidRDefault="0033710E" w:rsidP="00077552">
      <w:r>
        <w:separator/>
      </w:r>
    </w:p>
  </w:footnote>
  <w:footnote w:type="continuationSeparator" w:id="0">
    <w:p w:rsidR="0033710E" w:rsidRDefault="0033710E" w:rsidP="0007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52946"/>
      <w:docPartObj>
        <w:docPartGallery w:val="Page Numbers (Top of Page)"/>
        <w:docPartUnique/>
      </w:docPartObj>
    </w:sdtPr>
    <w:sdtContent>
      <w:p w:rsidR="009447F1" w:rsidRDefault="001B2573">
        <w:pPr>
          <w:pStyle w:val="a7"/>
          <w:jc w:val="center"/>
        </w:pPr>
        <w:fldSimple w:instr=" PAGE   \* MERGEFORMAT ">
          <w:r w:rsidR="00050083">
            <w:rPr>
              <w:noProof/>
            </w:rPr>
            <w:t>2</w:t>
          </w:r>
        </w:fldSimple>
      </w:p>
    </w:sdtContent>
  </w:sdt>
  <w:p w:rsidR="009447F1" w:rsidRDefault="009447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2C4"/>
    <w:multiLevelType w:val="multilevel"/>
    <w:tmpl w:val="5836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B6913"/>
    <w:multiLevelType w:val="multilevel"/>
    <w:tmpl w:val="A7DA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A60E6"/>
    <w:multiLevelType w:val="multilevel"/>
    <w:tmpl w:val="338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42BAB"/>
    <w:multiLevelType w:val="multilevel"/>
    <w:tmpl w:val="0F0A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E4E88"/>
    <w:multiLevelType w:val="multilevel"/>
    <w:tmpl w:val="203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1F8"/>
    <w:rsid w:val="00043110"/>
    <w:rsid w:val="000462C2"/>
    <w:rsid w:val="00050083"/>
    <w:rsid w:val="00067F3F"/>
    <w:rsid w:val="000747F8"/>
    <w:rsid w:val="00077552"/>
    <w:rsid w:val="0009431F"/>
    <w:rsid w:val="000B03D9"/>
    <w:rsid w:val="000D565A"/>
    <w:rsid w:val="000F0E83"/>
    <w:rsid w:val="000F488F"/>
    <w:rsid w:val="00104BE6"/>
    <w:rsid w:val="001157D2"/>
    <w:rsid w:val="00145581"/>
    <w:rsid w:val="00145B48"/>
    <w:rsid w:val="0014663B"/>
    <w:rsid w:val="00154FB1"/>
    <w:rsid w:val="001A5CF4"/>
    <w:rsid w:val="001B2573"/>
    <w:rsid w:val="001C1D4D"/>
    <w:rsid w:val="001F09B0"/>
    <w:rsid w:val="002177DA"/>
    <w:rsid w:val="00250615"/>
    <w:rsid w:val="00272747"/>
    <w:rsid w:val="002A4304"/>
    <w:rsid w:val="002B1FCC"/>
    <w:rsid w:val="002E4ABA"/>
    <w:rsid w:val="00335295"/>
    <w:rsid w:val="0033710E"/>
    <w:rsid w:val="00342634"/>
    <w:rsid w:val="00353025"/>
    <w:rsid w:val="003A7614"/>
    <w:rsid w:val="003B7066"/>
    <w:rsid w:val="003C4911"/>
    <w:rsid w:val="003C62EF"/>
    <w:rsid w:val="003E4B43"/>
    <w:rsid w:val="003F1024"/>
    <w:rsid w:val="003F6D3B"/>
    <w:rsid w:val="003F7EBB"/>
    <w:rsid w:val="00402374"/>
    <w:rsid w:val="00411F22"/>
    <w:rsid w:val="0045718E"/>
    <w:rsid w:val="00483A7B"/>
    <w:rsid w:val="00497758"/>
    <w:rsid w:val="004E21F8"/>
    <w:rsid w:val="004E360D"/>
    <w:rsid w:val="004F7042"/>
    <w:rsid w:val="00501C93"/>
    <w:rsid w:val="00504777"/>
    <w:rsid w:val="00517B40"/>
    <w:rsid w:val="00530A23"/>
    <w:rsid w:val="005767B2"/>
    <w:rsid w:val="00582ACD"/>
    <w:rsid w:val="00585D1D"/>
    <w:rsid w:val="005919D3"/>
    <w:rsid w:val="00593984"/>
    <w:rsid w:val="0059588A"/>
    <w:rsid w:val="005B2136"/>
    <w:rsid w:val="005E3B14"/>
    <w:rsid w:val="005F64F4"/>
    <w:rsid w:val="005F7B2C"/>
    <w:rsid w:val="00626CC7"/>
    <w:rsid w:val="00636EEF"/>
    <w:rsid w:val="0063763F"/>
    <w:rsid w:val="0066750D"/>
    <w:rsid w:val="006776D5"/>
    <w:rsid w:val="006A5949"/>
    <w:rsid w:val="006B54D4"/>
    <w:rsid w:val="006E578A"/>
    <w:rsid w:val="006E7BC2"/>
    <w:rsid w:val="00712D7C"/>
    <w:rsid w:val="00754043"/>
    <w:rsid w:val="0079791C"/>
    <w:rsid w:val="007B6000"/>
    <w:rsid w:val="007D3D9C"/>
    <w:rsid w:val="007D7E03"/>
    <w:rsid w:val="008324C0"/>
    <w:rsid w:val="00865A38"/>
    <w:rsid w:val="00874503"/>
    <w:rsid w:val="008772D4"/>
    <w:rsid w:val="008920D7"/>
    <w:rsid w:val="008976C0"/>
    <w:rsid w:val="008C16E3"/>
    <w:rsid w:val="008D1513"/>
    <w:rsid w:val="008E6AEA"/>
    <w:rsid w:val="00900598"/>
    <w:rsid w:val="009161AA"/>
    <w:rsid w:val="0092034A"/>
    <w:rsid w:val="00922959"/>
    <w:rsid w:val="00936A77"/>
    <w:rsid w:val="009447F1"/>
    <w:rsid w:val="00957112"/>
    <w:rsid w:val="0096250F"/>
    <w:rsid w:val="00991DD4"/>
    <w:rsid w:val="009A3FC9"/>
    <w:rsid w:val="009C4066"/>
    <w:rsid w:val="009D77D8"/>
    <w:rsid w:val="009E349E"/>
    <w:rsid w:val="00A25187"/>
    <w:rsid w:val="00A76933"/>
    <w:rsid w:val="00AB20C4"/>
    <w:rsid w:val="00AC74EE"/>
    <w:rsid w:val="00AE4B37"/>
    <w:rsid w:val="00AF2175"/>
    <w:rsid w:val="00AF22C9"/>
    <w:rsid w:val="00B010C1"/>
    <w:rsid w:val="00B1147C"/>
    <w:rsid w:val="00B43643"/>
    <w:rsid w:val="00BA71E5"/>
    <w:rsid w:val="00BB2CA3"/>
    <w:rsid w:val="00BB2E2C"/>
    <w:rsid w:val="00BB6111"/>
    <w:rsid w:val="00BC3137"/>
    <w:rsid w:val="00BD4F7F"/>
    <w:rsid w:val="00C24440"/>
    <w:rsid w:val="00CB45B5"/>
    <w:rsid w:val="00CD7505"/>
    <w:rsid w:val="00CE1FF3"/>
    <w:rsid w:val="00CE3A61"/>
    <w:rsid w:val="00CF4880"/>
    <w:rsid w:val="00D24FCA"/>
    <w:rsid w:val="00D44A4E"/>
    <w:rsid w:val="00D50496"/>
    <w:rsid w:val="00D5458D"/>
    <w:rsid w:val="00D73C79"/>
    <w:rsid w:val="00D8662B"/>
    <w:rsid w:val="00DB1D79"/>
    <w:rsid w:val="00DB326E"/>
    <w:rsid w:val="00DD5FAE"/>
    <w:rsid w:val="00E45976"/>
    <w:rsid w:val="00E47CE8"/>
    <w:rsid w:val="00EC0387"/>
    <w:rsid w:val="00EC2AC9"/>
    <w:rsid w:val="00EC4867"/>
    <w:rsid w:val="00ED12A8"/>
    <w:rsid w:val="00F16116"/>
    <w:rsid w:val="00F379AD"/>
    <w:rsid w:val="00F6638F"/>
    <w:rsid w:val="00F72532"/>
    <w:rsid w:val="00F80CEE"/>
    <w:rsid w:val="00FA44FD"/>
    <w:rsid w:val="00FD1918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E21F8"/>
    <w:rPr>
      <w:b/>
      <w:bCs/>
    </w:rPr>
  </w:style>
  <w:style w:type="paragraph" w:styleId="a4">
    <w:name w:val="Normal (Web)"/>
    <w:basedOn w:val="a"/>
    <w:uiPriority w:val="99"/>
    <w:unhideWhenUsed/>
    <w:rsid w:val="004E21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21F8"/>
  </w:style>
  <w:style w:type="character" w:styleId="a5">
    <w:name w:val="Emphasis"/>
    <w:basedOn w:val="a0"/>
    <w:uiPriority w:val="20"/>
    <w:qFormat/>
    <w:rsid w:val="004E21F8"/>
    <w:rPr>
      <w:i/>
      <w:iCs/>
    </w:rPr>
  </w:style>
  <w:style w:type="character" w:styleId="a6">
    <w:name w:val="Hyperlink"/>
    <w:basedOn w:val="a0"/>
    <w:uiPriority w:val="99"/>
    <w:semiHidden/>
    <w:unhideWhenUsed/>
    <w:rsid w:val="004E21F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96250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Omelchenko_MM</dc:creator>
  <cp:lastModifiedBy>201202101740</cp:lastModifiedBy>
  <cp:revision>21</cp:revision>
  <dcterms:created xsi:type="dcterms:W3CDTF">2015-10-06T04:30:00Z</dcterms:created>
  <dcterms:modified xsi:type="dcterms:W3CDTF">2015-10-30T10:20:00Z</dcterms:modified>
</cp:coreProperties>
</file>